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hint="default" w:ascii="Times New Roman" w:hAnsi="Times New Roman" w:eastAsia="黑体" w:cs="Times New Roman"/>
          <w:b/>
          <w:bCs/>
          <w:color w:val="000000"/>
          <w:sz w:val="36"/>
          <w:szCs w:val="36"/>
        </w:rPr>
      </w:pPr>
      <w:r>
        <w:rPr>
          <w:rFonts w:hint="default" w:ascii="Times New Roman" w:hAnsi="Times New Roman" w:eastAsia="黑体" w:cs="Times New Roman"/>
          <w:b/>
          <w:bCs/>
          <w:color w:val="000000"/>
          <w:sz w:val="36"/>
          <w:szCs w:val="36"/>
        </w:rPr>
        <w:t>心理学专业硕士</w:t>
      </w:r>
      <w:r>
        <w:rPr>
          <w:rFonts w:hint="default" w:ascii="Times New Roman" w:hAnsi="Times New Roman" w:eastAsia="黑体" w:cs="Times New Roman"/>
          <w:b/>
          <w:bCs/>
          <w:color w:val="000000"/>
          <w:sz w:val="36"/>
          <w:szCs w:val="36"/>
          <w:lang w:val="en-US" w:eastAsia="zh-CN"/>
        </w:rPr>
        <w:t>留学生</w:t>
      </w:r>
      <w:r>
        <w:rPr>
          <w:rFonts w:hint="default" w:ascii="Times New Roman" w:hAnsi="Times New Roman" w:eastAsia="黑体" w:cs="Times New Roman"/>
          <w:b/>
          <w:bCs/>
          <w:color w:val="000000"/>
          <w:sz w:val="36"/>
          <w:szCs w:val="36"/>
        </w:rPr>
        <w:t>培养方案</w:t>
      </w:r>
    </w:p>
    <w:p>
      <w:pPr>
        <w:spacing w:line="288" w:lineRule="auto"/>
        <w:jc w:val="center"/>
        <w:rPr>
          <w:rFonts w:hint="default" w:ascii="Times New Roman" w:hAnsi="Times New Roman" w:eastAsia="黑体" w:cs="Times New Roman"/>
          <w:color w:val="000000"/>
          <w:sz w:val="36"/>
          <w:szCs w:val="36"/>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一、培养目标</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总体要求：培养德、智、体全面发展的，具有坚实心理学理论基础与丰富实践经验的，适应经济与社会发展需求的高层次心理学专门人才。</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二、研究方向</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w:t>
      </w:r>
      <w:r>
        <w:rPr>
          <w:rFonts w:hint="eastAsia" w:cs="Times New Roman"/>
          <w:color w:val="000000"/>
          <w:sz w:val="24"/>
          <w:szCs w:val="24"/>
          <w:lang w:eastAsia="zh-CN"/>
        </w:rPr>
        <w:t>．</w:t>
      </w:r>
      <w:r>
        <w:rPr>
          <w:rFonts w:hint="default" w:ascii="Times New Roman" w:hAnsi="Times New Roman" w:cs="Times New Roman"/>
          <w:color w:val="000000"/>
          <w:sz w:val="24"/>
          <w:szCs w:val="24"/>
        </w:rPr>
        <w:t>基础心理学</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w:t>
      </w:r>
      <w:r>
        <w:rPr>
          <w:rFonts w:hint="eastAsia" w:cs="Times New Roman"/>
          <w:color w:val="000000"/>
          <w:sz w:val="24"/>
          <w:szCs w:val="24"/>
          <w:lang w:eastAsia="zh-CN"/>
        </w:rPr>
        <w:t>．</w:t>
      </w:r>
      <w:r>
        <w:rPr>
          <w:rFonts w:hint="default" w:ascii="Times New Roman" w:hAnsi="Times New Roman" w:cs="Times New Roman"/>
          <w:color w:val="000000"/>
          <w:sz w:val="24"/>
          <w:szCs w:val="24"/>
        </w:rPr>
        <w:t>发展与教育心理学</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w:t>
      </w:r>
      <w:r>
        <w:rPr>
          <w:rFonts w:hint="eastAsia" w:cs="Times New Roman"/>
          <w:color w:val="000000"/>
          <w:sz w:val="24"/>
          <w:szCs w:val="24"/>
          <w:lang w:eastAsia="zh-CN"/>
        </w:rPr>
        <w:t>．</w:t>
      </w:r>
      <w:r>
        <w:rPr>
          <w:rFonts w:hint="default" w:ascii="Times New Roman" w:hAnsi="Times New Roman" w:cs="Times New Roman"/>
          <w:color w:val="000000"/>
          <w:sz w:val="24"/>
          <w:szCs w:val="24"/>
        </w:rPr>
        <w:t>应用心理学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三、学制与学分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基本学制为3年，</w:t>
      </w:r>
      <w:bookmarkStart w:id="1" w:name="_GoBack"/>
      <w:bookmarkEnd w:id="1"/>
      <w:r>
        <w:rPr>
          <w:rFonts w:hint="default" w:ascii="Times New Roman" w:hAnsi="Times New Roman" w:cs="Times New Roman"/>
          <w:color w:val="000000"/>
          <w:sz w:val="24"/>
          <w:szCs w:val="24"/>
        </w:rPr>
        <w:t>最长修业年限为4年</w:t>
      </w:r>
      <w:r>
        <w:rPr>
          <w:rFonts w:hint="eastAsia" w:cs="Times New Roman"/>
          <w:color w:val="000000"/>
          <w:sz w:val="24"/>
          <w:szCs w:val="24"/>
          <w:lang w:eastAsia="zh-CN"/>
        </w:rPr>
        <w:t>。</w:t>
      </w:r>
      <w:r>
        <w:rPr>
          <w:rFonts w:hint="default" w:ascii="Times New Roman" w:hAnsi="Times New Roman" w:cs="Times New Roman"/>
          <w:color w:val="000000"/>
          <w:sz w:val="24"/>
          <w:szCs w:val="24"/>
        </w:rPr>
        <w:t>实行学分制。需满足下列三个条件的学生可提前毕业，提前毕业修业年限最少2年。</w:t>
      </w:r>
    </w:p>
    <w:p>
      <w:pPr>
        <w:keepNext w:val="0"/>
        <w:keepLines w:val="0"/>
        <w:pageBreakBefore w:val="0"/>
        <w:widowControl w:val="0"/>
        <w:kinsoku/>
        <w:wordWrap/>
        <w:overflowPunct/>
        <w:topLinePunct w:val="0"/>
        <w:autoSpaceDE/>
        <w:autoSpaceDN/>
        <w:bidi w:val="0"/>
        <w:adjustRightInd/>
        <w:snapToGrid/>
        <w:spacing w:line="360" w:lineRule="auto"/>
        <w:ind w:left="420"/>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（1）完成培养方案规定的学分；</w:t>
      </w:r>
    </w:p>
    <w:p>
      <w:pPr>
        <w:keepNext w:val="0"/>
        <w:keepLines w:val="0"/>
        <w:pageBreakBefore w:val="0"/>
        <w:widowControl w:val="0"/>
        <w:kinsoku/>
        <w:wordWrap/>
        <w:overflowPunct/>
        <w:topLinePunct w:val="0"/>
        <w:autoSpaceDE/>
        <w:autoSpaceDN/>
        <w:bidi w:val="0"/>
        <w:adjustRightInd/>
        <w:snapToGrid/>
        <w:spacing w:line="360" w:lineRule="auto"/>
        <w:ind w:left="420"/>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（2）学业成绩均在85分以上；</w:t>
      </w:r>
    </w:p>
    <w:p>
      <w:pPr>
        <w:keepNext w:val="0"/>
        <w:keepLines w:val="0"/>
        <w:pageBreakBefore w:val="0"/>
        <w:widowControl w:val="0"/>
        <w:kinsoku/>
        <w:wordWrap/>
        <w:overflowPunct/>
        <w:topLinePunct w:val="0"/>
        <w:autoSpaceDE/>
        <w:autoSpaceDN/>
        <w:bidi w:val="0"/>
        <w:adjustRightInd/>
        <w:snapToGrid/>
        <w:spacing w:line="360" w:lineRule="auto"/>
        <w:ind w:left="420"/>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（3）发表SCI(或SSCI或CSSCI)论文2篇。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四、培养方式</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w:t>
      </w:r>
      <w:r>
        <w:rPr>
          <w:rFonts w:hint="eastAsia" w:cs="Times New Roman"/>
          <w:color w:val="000000"/>
          <w:sz w:val="24"/>
          <w:szCs w:val="24"/>
          <w:lang w:eastAsia="zh-CN"/>
        </w:rPr>
        <w:t>．</w:t>
      </w:r>
      <w:r>
        <w:rPr>
          <w:rFonts w:hint="default" w:ascii="Times New Roman" w:hAnsi="Times New Roman" w:cs="Times New Roman"/>
          <w:color w:val="000000"/>
          <w:sz w:val="24"/>
          <w:szCs w:val="24"/>
        </w:rPr>
        <w:t>充分发挥文献阅读在深化和拓宽硕士生学科基础知识方面的作用。指导教师和导师团队联合指导研究生阅读并报告本专业中外文研究文献和必读书目。</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w:t>
      </w:r>
      <w:r>
        <w:rPr>
          <w:rFonts w:hint="eastAsia" w:cs="Times New Roman"/>
          <w:color w:val="000000"/>
          <w:sz w:val="24"/>
          <w:szCs w:val="24"/>
          <w:lang w:eastAsia="zh-CN"/>
        </w:rPr>
        <w:t>．</w:t>
      </w:r>
      <w:r>
        <w:rPr>
          <w:rFonts w:hint="default" w:ascii="Times New Roman" w:hAnsi="Times New Roman" w:cs="Times New Roman"/>
          <w:color w:val="000000"/>
          <w:sz w:val="24"/>
          <w:szCs w:val="24"/>
        </w:rPr>
        <w:t>强调在导师指导下研究生自主学习能力的培养。硕士研究生在导师指导下制定个人学习计划与研究计划。</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w:t>
      </w:r>
      <w:r>
        <w:rPr>
          <w:rFonts w:hint="eastAsia" w:cs="Times New Roman"/>
          <w:color w:val="000000"/>
          <w:sz w:val="24"/>
          <w:szCs w:val="24"/>
          <w:lang w:eastAsia="zh-CN"/>
        </w:rPr>
        <w:t>．</w:t>
      </w:r>
      <w:r>
        <w:rPr>
          <w:rFonts w:hint="default" w:ascii="Times New Roman" w:hAnsi="Times New Roman" w:cs="Times New Roman"/>
          <w:color w:val="000000"/>
          <w:sz w:val="24"/>
          <w:szCs w:val="24"/>
        </w:rPr>
        <w:t>硕士生培养过程课程学习与学位论文工作并重，交叉融合，协同发展。</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4</w:t>
      </w:r>
      <w:r>
        <w:rPr>
          <w:rFonts w:hint="eastAsia" w:cs="Times New Roman"/>
          <w:color w:val="000000"/>
          <w:sz w:val="24"/>
          <w:szCs w:val="24"/>
          <w:lang w:eastAsia="zh-CN"/>
        </w:rPr>
        <w:t>．</w:t>
      </w:r>
      <w:r>
        <w:rPr>
          <w:rFonts w:hint="default" w:ascii="Times New Roman" w:hAnsi="Times New Roman" w:cs="Times New Roman"/>
          <w:color w:val="000000"/>
          <w:sz w:val="24"/>
          <w:szCs w:val="24"/>
        </w:rPr>
        <w:t>采用导师个人指导与导师组集体培养相结合的培养方式。导师组对研究生论文的开题、开题后的论文研究进展、答辩等环节进行集体指导，侧重于对硕士生进行系统、全面的研究训练，培养硕士生综合运用所学知识发现问题、分析问题和解决问题的能力。</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5</w:t>
      </w:r>
      <w:r>
        <w:rPr>
          <w:rFonts w:hint="eastAsia" w:cs="Times New Roman"/>
          <w:color w:val="000000"/>
          <w:sz w:val="24"/>
          <w:szCs w:val="24"/>
          <w:lang w:eastAsia="zh-CN"/>
        </w:rPr>
        <w:t>．</w:t>
      </w:r>
      <w:r>
        <w:rPr>
          <w:rFonts w:hint="default" w:ascii="Times New Roman" w:hAnsi="Times New Roman" w:cs="Times New Roman"/>
          <w:color w:val="000000"/>
          <w:sz w:val="24"/>
          <w:szCs w:val="24"/>
        </w:rPr>
        <w:t>鼓励研究生深入教育实践，关注教育实践中的问题，培养学生理论联系实际的自觉意识和运用所学理论发现问题和研究问题的能力。</w:t>
      </w:r>
    </w:p>
    <w:p>
      <w:pPr>
        <w:keepNext w:val="0"/>
        <w:keepLines w:val="0"/>
        <w:pageBreakBefore w:val="0"/>
        <w:widowControl w:val="0"/>
        <w:kinsoku/>
        <w:wordWrap/>
        <w:overflowPunct/>
        <w:topLinePunct w:val="0"/>
        <w:autoSpaceDE/>
        <w:autoSpaceDN/>
        <w:bidi w:val="0"/>
        <w:adjustRightInd/>
        <w:snapToGrid/>
        <w:spacing w:line="360" w:lineRule="auto"/>
        <w:ind w:firstLine="424" w:firstLineChars="177"/>
        <w:textAlignment w:val="auto"/>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五、课程学习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w:t>
      </w:r>
      <w:r>
        <w:rPr>
          <w:rFonts w:hint="eastAsia" w:cs="Times New Roman"/>
          <w:color w:val="000000"/>
          <w:sz w:val="24"/>
          <w:szCs w:val="24"/>
          <w:lang w:eastAsia="zh-CN"/>
        </w:rPr>
        <w:t>．</w:t>
      </w:r>
      <w:r>
        <w:rPr>
          <w:rFonts w:hint="default" w:ascii="Times New Roman" w:hAnsi="Times New Roman" w:cs="Times New Roman"/>
          <w:color w:val="000000"/>
          <w:sz w:val="24"/>
          <w:szCs w:val="24"/>
        </w:rPr>
        <w:t>课程设置</w:t>
      </w:r>
    </w:p>
    <w:p>
      <w:pPr>
        <w:spacing w:line="288" w:lineRule="auto"/>
        <w:rPr>
          <w:rFonts w:hint="default" w:ascii="Times New Roman" w:hAnsi="Times New Roman" w:cs="Times New Roman"/>
          <w:color w:val="000000"/>
          <w:szCs w:val="21"/>
        </w:rPr>
      </w:pPr>
    </w:p>
    <w:p>
      <w:pPr>
        <w:spacing w:line="300" w:lineRule="auto"/>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心理学硕士</w:t>
      </w:r>
      <w:r>
        <w:rPr>
          <w:rFonts w:hint="default" w:ascii="Times New Roman" w:hAnsi="Times New Roman" w:eastAsia="黑体" w:cs="Times New Roman"/>
          <w:color w:val="000000"/>
          <w:sz w:val="28"/>
          <w:szCs w:val="28"/>
          <w:lang w:val="en-US" w:eastAsia="zh-CN"/>
        </w:rPr>
        <w:t>留学生</w:t>
      </w:r>
      <w:r>
        <w:rPr>
          <w:rFonts w:hint="default" w:ascii="Times New Roman" w:hAnsi="Times New Roman" w:eastAsia="黑体" w:cs="Times New Roman"/>
          <w:color w:val="000000"/>
          <w:sz w:val="28"/>
          <w:szCs w:val="28"/>
        </w:rPr>
        <w:t>课程设置</w:t>
      </w:r>
    </w:p>
    <w:tbl>
      <w:tblPr>
        <w:tblStyle w:val="3"/>
        <w:tblW w:w="8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8"/>
        <w:gridCol w:w="3420"/>
        <w:gridCol w:w="588"/>
        <w:gridCol w:w="617"/>
        <w:gridCol w:w="737"/>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478" w:type="dxa"/>
            <w:vAlign w:val="center"/>
          </w:tcPr>
          <w:p>
            <w:pPr>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课程类别</w:t>
            </w:r>
          </w:p>
        </w:tc>
        <w:tc>
          <w:tcPr>
            <w:tcW w:w="3420" w:type="dxa"/>
            <w:vAlign w:val="center"/>
          </w:tcPr>
          <w:p>
            <w:pPr>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课程名称</w:t>
            </w:r>
          </w:p>
        </w:tc>
        <w:tc>
          <w:tcPr>
            <w:tcW w:w="588" w:type="dxa"/>
            <w:vAlign w:val="center"/>
          </w:tcPr>
          <w:p>
            <w:pPr>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学时</w:t>
            </w:r>
          </w:p>
        </w:tc>
        <w:tc>
          <w:tcPr>
            <w:tcW w:w="617" w:type="dxa"/>
            <w:vAlign w:val="center"/>
          </w:tcPr>
          <w:p>
            <w:pPr>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学分</w:t>
            </w:r>
          </w:p>
        </w:tc>
        <w:tc>
          <w:tcPr>
            <w:tcW w:w="737" w:type="dxa"/>
            <w:vAlign w:val="center"/>
          </w:tcPr>
          <w:p>
            <w:pPr>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开课学期</w:t>
            </w:r>
          </w:p>
        </w:tc>
        <w:tc>
          <w:tcPr>
            <w:tcW w:w="1836" w:type="dxa"/>
            <w:vAlign w:val="center"/>
          </w:tcPr>
          <w:p>
            <w:pPr>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478" w:type="dxa"/>
            <w:vMerge w:val="restart"/>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学科基础课</w:t>
            </w:r>
          </w:p>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sz w:val="21"/>
                <w:szCs w:val="21"/>
              </w:rPr>
              <w:t>(</w:t>
            </w:r>
            <w:r>
              <w:rPr>
                <w:rFonts w:hint="eastAsia" w:cs="Times New Roman"/>
                <w:sz w:val="21"/>
                <w:szCs w:val="21"/>
                <w:lang w:val="en-US" w:eastAsia="zh-CN"/>
              </w:rPr>
              <w:t xml:space="preserve">10 </w:t>
            </w:r>
            <w:r>
              <w:rPr>
                <w:rFonts w:hint="default" w:ascii="Times New Roman" w:hAnsi="Times New Roman" w:eastAsia="宋体" w:cs="Times New Roman"/>
                <w:sz w:val="21"/>
                <w:szCs w:val="21"/>
              </w:rPr>
              <w:t>Credits)</w:t>
            </w:r>
          </w:p>
        </w:tc>
        <w:tc>
          <w:tcPr>
            <w:tcW w:w="3420" w:type="dxa"/>
            <w:vAlign w:val="center"/>
          </w:tcPr>
          <w:p>
            <w:pPr>
              <w:jc w:val="left"/>
              <w:rPr>
                <w:rFonts w:hint="eastAsia"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w:t>
            </w:r>
            <w:r>
              <w:rPr>
                <w:rFonts w:hint="eastAsia" w:cs="Times New Roman"/>
                <w:sz w:val="21"/>
                <w:szCs w:val="21"/>
                <w:lang w:val="en-US" w:eastAsia="zh-CN"/>
              </w:rPr>
              <w:t>心理学研究方法</w:t>
            </w:r>
            <w:r>
              <w:rPr>
                <w:rFonts w:hint="default" w:ascii="Times New Roman" w:hAnsi="Times New Roman" w:eastAsia="宋体" w:cs="Times New Roman"/>
                <w:sz w:val="21"/>
                <w:szCs w:val="21"/>
              </w:rPr>
              <w:t>Research Methods</w:t>
            </w:r>
            <w:r>
              <w:rPr>
                <w:rFonts w:hint="eastAsia" w:cs="Times New Roman"/>
                <w:sz w:val="21"/>
                <w:szCs w:val="21"/>
                <w:lang w:val="en-US" w:eastAsia="zh-CN"/>
              </w:rPr>
              <w:t xml:space="preserve"> in </w:t>
            </w:r>
            <w:r>
              <w:rPr>
                <w:rFonts w:hint="default" w:ascii="Times New Roman" w:hAnsi="Times New Roman" w:eastAsia="宋体" w:cs="Times New Roman"/>
                <w:sz w:val="21"/>
                <w:szCs w:val="21"/>
              </w:rPr>
              <w:t>Psychology</w:t>
            </w:r>
            <w:r>
              <w:rPr>
                <w:rFonts w:hint="default" w:ascii="Times New Roman" w:hAnsi="Times New Roman" w:eastAsia="宋体" w:cs="Times New Roman"/>
                <w:sz w:val="21"/>
                <w:szCs w:val="21"/>
                <w:lang w:val="en-US" w:eastAsia="zh-CN"/>
              </w:rPr>
              <w:t>, Part I</w:t>
            </w:r>
          </w:p>
        </w:tc>
        <w:tc>
          <w:tcPr>
            <w:tcW w:w="58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21"/>
                <w:szCs w:val="21"/>
                <w:lang w:val="en-US" w:eastAsia="zh-CN" w:bidi="ar-SA"/>
              </w:rPr>
            </w:pPr>
            <w:r>
              <w:rPr>
                <w:rFonts w:hint="eastAsia" w:cs="Times New Roman"/>
                <w:sz w:val="21"/>
                <w:szCs w:val="21"/>
                <w:lang w:val="en-US" w:eastAsia="zh-CN"/>
              </w:rPr>
              <w:t>40</w:t>
            </w:r>
          </w:p>
        </w:tc>
        <w:tc>
          <w:tcPr>
            <w:tcW w:w="6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2</w:t>
            </w: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1</w:t>
            </w:r>
          </w:p>
        </w:tc>
        <w:tc>
          <w:tcPr>
            <w:tcW w:w="1836" w:type="dxa"/>
            <w:vMerge w:val="restart"/>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学科基础课由心理学专业教师或导师组授课，</w:t>
            </w:r>
            <w:r>
              <w:rPr>
                <w:rFonts w:hint="default" w:ascii="Times New Roman" w:hAnsi="Times New Roman" w:eastAsia="宋体" w:cs="Times New Roman"/>
                <w:color w:val="000000"/>
                <w:sz w:val="21"/>
                <w:szCs w:val="21"/>
              </w:rPr>
              <w:t>心理学硕士研究生必修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478" w:type="dxa"/>
            <w:vMerge w:val="continue"/>
            <w:vAlign w:val="center"/>
          </w:tcPr>
          <w:p>
            <w:pPr>
              <w:jc w:val="center"/>
              <w:rPr>
                <w:rFonts w:hint="default" w:ascii="Times New Roman" w:hAnsi="Times New Roman" w:eastAsia="宋体" w:cs="Times New Roman"/>
                <w:sz w:val="21"/>
                <w:szCs w:val="21"/>
              </w:rPr>
            </w:pPr>
          </w:p>
        </w:tc>
        <w:tc>
          <w:tcPr>
            <w:tcW w:w="3420" w:type="dxa"/>
            <w:vAlign w:val="center"/>
          </w:tcPr>
          <w:p>
            <w:pPr>
              <w:jc w:val="left"/>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w:t>
            </w:r>
            <w:r>
              <w:rPr>
                <w:rFonts w:hint="eastAsia" w:cs="Times New Roman"/>
                <w:sz w:val="21"/>
                <w:szCs w:val="21"/>
                <w:lang w:val="en-US" w:eastAsia="zh-CN"/>
              </w:rPr>
              <w:t>心理学前沿进展</w:t>
            </w:r>
            <w:r>
              <w:rPr>
                <w:rFonts w:hint="default" w:ascii="Times New Roman" w:hAnsi="Times New Roman" w:eastAsia="宋体" w:cs="Times New Roman"/>
                <w:sz w:val="21"/>
                <w:szCs w:val="21"/>
              </w:rPr>
              <w:t>Advanced issues on Contemporary Psychology</w:t>
            </w:r>
          </w:p>
        </w:tc>
        <w:tc>
          <w:tcPr>
            <w:tcW w:w="58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21"/>
                <w:szCs w:val="21"/>
                <w:lang w:val="en-US" w:eastAsia="zh-CN" w:bidi="ar-SA"/>
              </w:rPr>
            </w:pPr>
            <w:r>
              <w:rPr>
                <w:rFonts w:hint="eastAsia" w:cs="Times New Roman"/>
                <w:sz w:val="21"/>
                <w:szCs w:val="21"/>
                <w:lang w:val="en-US" w:eastAsia="zh-CN"/>
              </w:rPr>
              <w:t>40</w:t>
            </w:r>
          </w:p>
        </w:tc>
        <w:tc>
          <w:tcPr>
            <w:tcW w:w="6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2</w:t>
            </w: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1</w:t>
            </w:r>
          </w:p>
        </w:tc>
        <w:tc>
          <w:tcPr>
            <w:tcW w:w="1836" w:type="dxa"/>
            <w:vMerge w:val="continue"/>
            <w:vAlign w:val="center"/>
          </w:tcPr>
          <w:p>
            <w:pPr>
              <w:jc w:val="center"/>
              <w:rPr>
                <w:rFonts w:hint="default" w:ascii="Times New Roman" w:hAnsi="Times New Roman" w:eastAsia="宋体" w:cs="Times New Roman"/>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478" w:type="dxa"/>
            <w:vMerge w:val="continue"/>
            <w:vAlign w:val="center"/>
          </w:tcPr>
          <w:p>
            <w:pPr>
              <w:jc w:val="center"/>
              <w:rPr>
                <w:rFonts w:hint="default" w:ascii="Times New Roman" w:hAnsi="Times New Roman" w:eastAsia="宋体" w:cs="Times New Roman"/>
                <w:sz w:val="21"/>
                <w:szCs w:val="21"/>
              </w:rPr>
            </w:pPr>
          </w:p>
        </w:tc>
        <w:tc>
          <w:tcPr>
            <w:tcW w:w="3420" w:type="dxa"/>
            <w:vAlign w:val="center"/>
          </w:tcPr>
          <w:p>
            <w:pPr>
              <w:jc w:val="left"/>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心理学</w:t>
            </w:r>
            <w:r>
              <w:rPr>
                <w:rFonts w:hint="eastAsia" w:cs="Times New Roman"/>
                <w:sz w:val="21"/>
                <w:szCs w:val="21"/>
                <w:lang w:val="en-US" w:eastAsia="zh-CN"/>
              </w:rPr>
              <w:t>理论研究专题</w:t>
            </w:r>
            <w:r>
              <w:rPr>
                <w:rFonts w:hint="default" w:ascii="Times New Roman" w:hAnsi="Times New Roman" w:eastAsia="宋体" w:cs="Times New Roman"/>
                <w:sz w:val="21"/>
                <w:szCs w:val="21"/>
                <w:lang w:val="en-US" w:eastAsia="zh-CN"/>
              </w:rPr>
              <w:t>Introduction to Psychology</w:t>
            </w:r>
            <w:r>
              <w:rPr>
                <w:rFonts w:hint="default" w:ascii="Times New Roman" w:hAnsi="Times New Roman" w:eastAsia="宋体" w:cs="Times New Roman"/>
                <w:sz w:val="21"/>
                <w:szCs w:val="21"/>
                <w:lang w:eastAsia="zh-CN"/>
              </w:rPr>
              <w:t>）</w:t>
            </w:r>
          </w:p>
        </w:tc>
        <w:tc>
          <w:tcPr>
            <w:tcW w:w="58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sz w:val="21"/>
                <w:szCs w:val="21"/>
                <w:lang w:val="en-US" w:eastAsia="zh-CN" w:bidi="ar-SA"/>
              </w:rPr>
            </w:pPr>
            <w:r>
              <w:rPr>
                <w:rFonts w:hint="eastAsia" w:cs="Times New Roman"/>
                <w:sz w:val="21"/>
                <w:szCs w:val="21"/>
                <w:lang w:val="en-US" w:eastAsia="zh-CN"/>
              </w:rPr>
              <w:t>40</w:t>
            </w:r>
          </w:p>
        </w:tc>
        <w:tc>
          <w:tcPr>
            <w:tcW w:w="6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sz w:val="21"/>
                <w:szCs w:val="21"/>
                <w:lang w:val="en-US" w:eastAsia="zh-CN" w:bidi="ar-SA"/>
              </w:rPr>
            </w:pPr>
            <w:r>
              <w:rPr>
                <w:rFonts w:hint="eastAsia" w:cs="Times New Roman"/>
                <w:sz w:val="21"/>
                <w:szCs w:val="21"/>
                <w:lang w:val="en-US" w:eastAsia="zh-CN"/>
              </w:rPr>
              <w:t>2</w:t>
            </w: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val="en-US" w:eastAsia="zh-CN"/>
              </w:rPr>
              <w:t>1</w:t>
            </w:r>
          </w:p>
        </w:tc>
        <w:tc>
          <w:tcPr>
            <w:tcW w:w="1836" w:type="dxa"/>
            <w:vMerge w:val="continue"/>
            <w:vAlign w:val="center"/>
          </w:tcPr>
          <w:p>
            <w:pPr>
              <w:jc w:val="center"/>
              <w:rPr>
                <w:rFonts w:hint="default" w:ascii="Times New Roman" w:hAnsi="Times New Roman" w:eastAsia="宋体" w:cs="Times New Roman"/>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jc w:val="center"/>
        </w:trPr>
        <w:tc>
          <w:tcPr>
            <w:tcW w:w="1478" w:type="dxa"/>
            <w:vMerge w:val="continue"/>
            <w:vAlign w:val="center"/>
          </w:tcPr>
          <w:p>
            <w:pPr>
              <w:jc w:val="center"/>
              <w:rPr>
                <w:rFonts w:hint="default" w:ascii="Times New Roman" w:hAnsi="Times New Roman" w:eastAsia="宋体" w:cs="Times New Roman"/>
                <w:color w:val="000000"/>
                <w:sz w:val="21"/>
                <w:szCs w:val="21"/>
              </w:rPr>
            </w:pPr>
          </w:p>
        </w:tc>
        <w:tc>
          <w:tcPr>
            <w:tcW w:w="3420" w:type="dxa"/>
            <w:vAlign w:val="center"/>
          </w:tcPr>
          <w:p>
            <w:pPr>
              <w:jc w:val="left"/>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w:t>
            </w:r>
            <w:r>
              <w:rPr>
                <w:rFonts w:hint="eastAsia" w:cs="Times New Roman"/>
                <w:sz w:val="21"/>
                <w:szCs w:val="21"/>
                <w:lang w:val="en-US" w:eastAsia="zh-CN"/>
              </w:rPr>
              <w:t>心理学研究方法</w:t>
            </w:r>
            <w:r>
              <w:rPr>
                <w:rFonts w:hint="default" w:ascii="Times New Roman" w:hAnsi="Times New Roman" w:eastAsia="宋体" w:cs="Times New Roman"/>
                <w:sz w:val="21"/>
                <w:szCs w:val="21"/>
              </w:rPr>
              <w:t>Research Methods</w:t>
            </w:r>
            <w:r>
              <w:rPr>
                <w:rFonts w:hint="eastAsia" w:cs="Times New Roman"/>
                <w:sz w:val="21"/>
                <w:szCs w:val="21"/>
                <w:lang w:val="en-US" w:eastAsia="zh-CN"/>
              </w:rPr>
              <w:t xml:space="preserve"> in </w:t>
            </w:r>
            <w:r>
              <w:rPr>
                <w:rFonts w:hint="default" w:ascii="Times New Roman" w:hAnsi="Times New Roman" w:eastAsia="宋体" w:cs="Times New Roman"/>
                <w:sz w:val="21"/>
                <w:szCs w:val="21"/>
              </w:rPr>
              <w:t>Psychology</w:t>
            </w:r>
            <w:r>
              <w:rPr>
                <w:rFonts w:hint="default" w:ascii="Times New Roman" w:hAnsi="Times New Roman" w:eastAsia="宋体" w:cs="Times New Roman"/>
                <w:sz w:val="21"/>
                <w:szCs w:val="21"/>
                <w:lang w:val="en-US" w:eastAsia="zh-CN"/>
              </w:rPr>
              <w:t>, Part II</w:t>
            </w:r>
          </w:p>
        </w:tc>
        <w:tc>
          <w:tcPr>
            <w:tcW w:w="58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21"/>
                <w:szCs w:val="21"/>
                <w:lang w:val="en-US" w:eastAsia="zh-CN" w:bidi="ar-SA"/>
              </w:rPr>
            </w:pPr>
            <w:r>
              <w:rPr>
                <w:rFonts w:hint="eastAsia" w:cs="Times New Roman"/>
                <w:sz w:val="21"/>
                <w:szCs w:val="21"/>
                <w:lang w:val="en-US" w:eastAsia="zh-CN"/>
              </w:rPr>
              <w:t>40</w:t>
            </w:r>
          </w:p>
        </w:tc>
        <w:tc>
          <w:tcPr>
            <w:tcW w:w="6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21"/>
                <w:szCs w:val="21"/>
                <w:lang w:val="en-US" w:eastAsia="zh-CN" w:bidi="ar-SA"/>
              </w:rPr>
            </w:pPr>
            <w:r>
              <w:rPr>
                <w:rFonts w:hint="eastAsia" w:cs="Times New Roman"/>
                <w:sz w:val="21"/>
                <w:szCs w:val="21"/>
                <w:lang w:val="en-US" w:eastAsia="zh-CN"/>
              </w:rPr>
              <w:t>2</w:t>
            </w: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21"/>
                <w:szCs w:val="21"/>
                <w:lang w:val="en-US" w:eastAsia="zh-CN" w:bidi="ar-SA"/>
              </w:rPr>
            </w:pPr>
            <w:r>
              <w:rPr>
                <w:rFonts w:hint="eastAsia" w:cs="Times New Roman"/>
                <w:sz w:val="21"/>
                <w:szCs w:val="21"/>
                <w:lang w:val="en-US" w:eastAsia="zh-CN"/>
              </w:rPr>
              <w:t>2</w:t>
            </w:r>
          </w:p>
        </w:tc>
        <w:tc>
          <w:tcPr>
            <w:tcW w:w="1836" w:type="dxa"/>
            <w:vMerge w:val="continue"/>
            <w:vAlign w:val="center"/>
          </w:tcPr>
          <w:p>
            <w:pPr>
              <w:jc w:val="center"/>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jc w:val="center"/>
        </w:trPr>
        <w:tc>
          <w:tcPr>
            <w:tcW w:w="1478" w:type="dxa"/>
            <w:vMerge w:val="continue"/>
            <w:vAlign w:val="center"/>
          </w:tcPr>
          <w:p>
            <w:pPr>
              <w:jc w:val="center"/>
              <w:rPr>
                <w:rFonts w:hint="default" w:ascii="Times New Roman" w:hAnsi="Times New Roman" w:eastAsia="宋体" w:cs="Times New Roman"/>
                <w:color w:val="000000"/>
                <w:sz w:val="21"/>
                <w:szCs w:val="21"/>
              </w:rPr>
            </w:pPr>
          </w:p>
        </w:tc>
        <w:tc>
          <w:tcPr>
            <w:tcW w:w="3420" w:type="dxa"/>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r>
              <w:rPr>
                <w:rFonts w:hint="eastAsia" w:cs="Times New Roman"/>
                <w:sz w:val="21"/>
                <w:szCs w:val="21"/>
                <w:lang w:val="en-US" w:eastAsia="zh-CN"/>
              </w:rPr>
              <w:t>心理学实验与技术</w:t>
            </w:r>
            <w:r>
              <w:rPr>
                <w:rFonts w:hint="default" w:ascii="Times New Roman" w:hAnsi="Times New Roman" w:eastAsia="宋体" w:cs="Times New Roman"/>
                <w:sz w:val="21"/>
                <w:szCs w:val="21"/>
              </w:rPr>
              <w:t>Experimental Design and Techniques in Psychology</w:t>
            </w:r>
          </w:p>
        </w:tc>
        <w:tc>
          <w:tcPr>
            <w:tcW w:w="58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s="Times New Roman"/>
                <w:sz w:val="21"/>
                <w:szCs w:val="21"/>
                <w:lang w:val="en-US" w:eastAsia="zh-CN"/>
              </w:rPr>
            </w:pPr>
            <w:r>
              <w:rPr>
                <w:rFonts w:hint="eastAsia" w:cs="Times New Roman"/>
                <w:sz w:val="21"/>
                <w:szCs w:val="21"/>
                <w:lang w:val="en-US" w:eastAsia="zh-CN"/>
              </w:rPr>
              <w:t>40</w:t>
            </w:r>
          </w:p>
        </w:tc>
        <w:tc>
          <w:tcPr>
            <w:tcW w:w="6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s="Times New Roman"/>
                <w:kern w:val="2"/>
                <w:sz w:val="21"/>
                <w:szCs w:val="21"/>
                <w:lang w:val="en-US" w:eastAsia="zh-CN" w:bidi="ar-SA"/>
              </w:rPr>
            </w:pPr>
            <w:r>
              <w:rPr>
                <w:rFonts w:hint="eastAsia" w:cs="Times New Roman"/>
                <w:kern w:val="2"/>
                <w:sz w:val="21"/>
                <w:szCs w:val="21"/>
                <w:lang w:val="en-US" w:eastAsia="zh-CN" w:bidi="ar-SA"/>
              </w:rPr>
              <w:t>2</w:t>
            </w: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z w:val="21"/>
                <w:szCs w:val="21"/>
                <w:lang w:val="en-US" w:eastAsia="zh-CN"/>
              </w:rPr>
            </w:pPr>
            <w:r>
              <w:rPr>
                <w:rFonts w:hint="eastAsia" w:cs="Times New Roman"/>
                <w:sz w:val="21"/>
                <w:szCs w:val="21"/>
                <w:lang w:val="en-US" w:eastAsia="zh-CN"/>
              </w:rPr>
              <w:t>2</w:t>
            </w:r>
          </w:p>
        </w:tc>
        <w:tc>
          <w:tcPr>
            <w:tcW w:w="1836" w:type="dxa"/>
            <w:vMerge w:val="continue"/>
            <w:vAlign w:val="center"/>
          </w:tcPr>
          <w:p>
            <w:pPr>
              <w:jc w:val="center"/>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jc w:val="center"/>
        </w:trPr>
        <w:tc>
          <w:tcPr>
            <w:tcW w:w="1478" w:type="dxa"/>
            <w:vMerge w:val="restart"/>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专业主干课</w:t>
            </w:r>
          </w:p>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sz w:val="21"/>
                <w:szCs w:val="21"/>
              </w:rPr>
              <w:t>(</w:t>
            </w:r>
            <w:r>
              <w:rPr>
                <w:rFonts w:hint="eastAsia" w:cs="Times New Roman"/>
                <w:sz w:val="21"/>
                <w:szCs w:val="21"/>
                <w:lang w:val="en-US" w:eastAsia="zh-CN"/>
              </w:rPr>
              <w:t>4</w:t>
            </w:r>
            <w:r>
              <w:rPr>
                <w:rFonts w:hint="default" w:ascii="Times New Roman" w:hAnsi="Times New Roman" w:eastAsia="宋体" w:cs="Times New Roman"/>
                <w:sz w:val="21"/>
                <w:szCs w:val="21"/>
              </w:rPr>
              <w:t xml:space="preserve"> Credits)</w:t>
            </w:r>
          </w:p>
        </w:tc>
        <w:tc>
          <w:tcPr>
            <w:tcW w:w="3420" w:type="dxa"/>
            <w:vAlign w:val="center"/>
          </w:tcPr>
          <w:p>
            <w:pPr>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*Research Seminar in Psychology, Part I</w:t>
            </w:r>
          </w:p>
        </w:tc>
        <w:tc>
          <w:tcPr>
            <w:tcW w:w="58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20</w:t>
            </w:r>
          </w:p>
        </w:tc>
        <w:tc>
          <w:tcPr>
            <w:tcW w:w="6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1</w:t>
            </w: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2</w:t>
            </w:r>
          </w:p>
        </w:tc>
        <w:tc>
          <w:tcPr>
            <w:tcW w:w="1836" w:type="dxa"/>
            <w:vMerge w:val="restart"/>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专业主干课由导师组共同承担</w:t>
            </w:r>
            <w:r>
              <w:rPr>
                <w:rFonts w:hint="default"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rPr>
              <w:t>心理学专业</w:t>
            </w:r>
            <w:r>
              <w:rPr>
                <w:rFonts w:hint="default" w:ascii="Times New Roman" w:hAnsi="Times New Roman" w:eastAsia="宋体" w:cs="Times New Roman"/>
                <w:color w:val="000000"/>
                <w:sz w:val="21"/>
                <w:szCs w:val="21"/>
                <w:lang w:val="en-US" w:eastAsia="zh-CN"/>
              </w:rPr>
              <w:t>硕士研究生</w:t>
            </w:r>
            <w:r>
              <w:rPr>
                <w:rFonts w:hint="default" w:ascii="Times New Roman" w:hAnsi="Times New Roman" w:eastAsia="宋体" w:cs="Times New Roman"/>
                <w:color w:val="000000"/>
                <w:sz w:val="21"/>
                <w:szCs w:val="21"/>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78" w:type="dxa"/>
            <w:vMerge w:val="continue"/>
            <w:vAlign w:val="center"/>
          </w:tcPr>
          <w:p>
            <w:pPr>
              <w:jc w:val="center"/>
              <w:rPr>
                <w:rFonts w:hint="default" w:ascii="Times New Roman" w:hAnsi="Times New Roman" w:cs="Times New Roman"/>
                <w:color w:val="000000"/>
                <w:szCs w:val="21"/>
              </w:rPr>
            </w:pPr>
          </w:p>
        </w:tc>
        <w:tc>
          <w:tcPr>
            <w:tcW w:w="3420" w:type="dxa"/>
            <w:vAlign w:val="center"/>
          </w:tcPr>
          <w:p>
            <w:pPr>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*Research Seminar in Psychology, Part II</w:t>
            </w:r>
          </w:p>
        </w:tc>
        <w:tc>
          <w:tcPr>
            <w:tcW w:w="58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20</w:t>
            </w:r>
          </w:p>
        </w:tc>
        <w:tc>
          <w:tcPr>
            <w:tcW w:w="6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1</w:t>
            </w: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3</w:t>
            </w:r>
          </w:p>
        </w:tc>
        <w:tc>
          <w:tcPr>
            <w:tcW w:w="1836" w:type="dxa"/>
            <w:vMerge w:val="continue"/>
            <w:vAlign w:val="center"/>
          </w:tcPr>
          <w:p>
            <w:pPr>
              <w:jc w:val="center"/>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78" w:type="dxa"/>
            <w:vMerge w:val="continue"/>
            <w:vAlign w:val="center"/>
          </w:tcPr>
          <w:p>
            <w:pPr>
              <w:jc w:val="center"/>
              <w:rPr>
                <w:rFonts w:hint="default" w:ascii="Times New Roman" w:hAnsi="Times New Roman" w:cs="Times New Roman"/>
                <w:color w:val="000000"/>
                <w:szCs w:val="21"/>
              </w:rPr>
            </w:pPr>
          </w:p>
        </w:tc>
        <w:tc>
          <w:tcPr>
            <w:tcW w:w="3420" w:type="dxa"/>
            <w:vAlign w:val="center"/>
          </w:tcPr>
          <w:p>
            <w:pPr>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*Research Seminar in Psychology, Part III</w:t>
            </w:r>
          </w:p>
        </w:tc>
        <w:tc>
          <w:tcPr>
            <w:tcW w:w="58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20</w:t>
            </w:r>
          </w:p>
        </w:tc>
        <w:tc>
          <w:tcPr>
            <w:tcW w:w="6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1</w:t>
            </w: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val="en-US" w:eastAsia="zh-CN"/>
              </w:rPr>
              <w:t>4</w:t>
            </w:r>
          </w:p>
        </w:tc>
        <w:tc>
          <w:tcPr>
            <w:tcW w:w="1836" w:type="dxa"/>
            <w:vMerge w:val="continue"/>
            <w:vAlign w:val="center"/>
          </w:tcPr>
          <w:p>
            <w:pPr>
              <w:jc w:val="center"/>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1478" w:type="dxa"/>
            <w:vMerge w:val="continue"/>
            <w:vAlign w:val="center"/>
          </w:tcPr>
          <w:p>
            <w:pPr>
              <w:jc w:val="center"/>
              <w:rPr>
                <w:rFonts w:hint="default" w:ascii="Times New Roman" w:hAnsi="Times New Roman" w:cs="Times New Roman"/>
                <w:color w:val="000000"/>
                <w:szCs w:val="21"/>
              </w:rPr>
            </w:pPr>
          </w:p>
        </w:tc>
        <w:tc>
          <w:tcPr>
            <w:tcW w:w="3420" w:type="dxa"/>
            <w:vAlign w:val="center"/>
          </w:tcPr>
          <w:p>
            <w:pPr>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*Research Seminar in Psychology, Part IV</w:t>
            </w:r>
          </w:p>
        </w:tc>
        <w:tc>
          <w:tcPr>
            <w:tcW w:w="58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20</w:t>
            </w:r>
          </w:p>
        </w:tc>
        <w:tc>
          <w:tcPr>
            <w:tcW w:w="6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1</w:t>
            </w: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5</w:t>
            </w:r>
          </w:p>
        </w:tc>
        <w:tc>
          <w:tcPr>
            <w:tcW w:w="1836" w:type="dxa"/>
            <w:vMerge w:val="continue"/>
            <w:vAlign w:val="center"/>
          </w:tcPr>
          <w:p>
            <w:pPr>
              <w:jc w:val="center"/>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478" w:type="dxa"/>
            <w:vMerge w:val="restart"/>
            <w:vAlign w:val="center"/>
          </w:tcPr>
          <w:p>
            <w:pPr>
              <w:jc w:val="center"/>
              <w:rPr>
                <w:rFonts w:hint="eastAsia" w:cs="Times New Roman"/>
                <w:color w:val="000000"/>
                <w:szCs w:val="21"/>
                <w:lang w:val="en-US" w:eastAsia="zh-CN"/>
              </w:rPr>
            </w:pPr>
            <w:r>
              <w:rPr>
                <w:rFonts w:hint="eastAsia" w:cs="Times New Roman"/>
                <w:color w:val="000000"/>
                <w:szCs w:val="21"/>
                <w:lang w:val="en-US" w:eastAsia="zh-CN"/>
              </w:rPr>
              <w:t>实践教学课</w:t>
            </w:r>
          </w:p>
          <w:p>
            <w:pPr>
              <w:jc w:val="center"/>
              <w:rPr>
                <w:rFonts w:hint="default" w:cs="Times New Roman"/>
                <w:color w:val="000000"/>
                <w:szCs w:val="21"/>
                <w:lang w:val="en-US" w:eastAsia="zh-CN"/>
              </w:rPr>
            </w:pPr>
            <w:r>
              <w:rPr>
                <w:rFonts w:hint="default" w:ascii="Times New Roman" w:hAnsi="Times New Roman" w:eastAsia="宋体" w:cs="Times New Roman"/>
                <w:sz w:val="21"/>
                <w:szCs w:val="21"/>
              </w:rPr>
              <w:t>(</w:t>
            </w:r>
            <w:r>
              <w:rPr>
                <w:rFonts w:hint="eastAsia" w:cs="Times New Roman"/>
                <w:sz w:val="21"/>
                <w:szCs w:val="21"/>
                <w:lang w:val="en-US" w:eastAsia="zh-CN"/>
              </w:rPr>
              <w:t>8</w:t>
            </w:r>
            <w:r>
              <w:rPr>
                <w:rFonts w:hint="default" w:ascii="Times New Roman" w:hAnsi="Times New Roman" w:eastAsia="宋体" w:cs="Times New Roman"/>
                <w:sz w:val="21"/>
                <w:szCs w:val="21"/>
              </w:rPr>
              <w:t xml:space="preserve"> Credits)</w:t>
            </w:r>
          </w:p>
        </w:tc>
        <w:tc>
          <w:tcPr>
            <w:tcW w:w="3420" w:type="dxa"/>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r>
              <w:rPr>
                <w:rFonts w:hint="eastAsia" w:cs="Times New Roman"/>
                <w:sz w:val="21"/>
                <w:szCs w:val="21"/>
                <w:lang w:val="en-US" w:eastAsia="zh-CN"/>
              </w:rPr>
              <w:t>（学术研究实践）</w:t>
            </w:r>
          </w:p>
        </w:tc>
        <w:tc>
          <w:tcPr>
            <w:tcW w:w="58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21"/>
                <w:szCs w:val="21"/>
                <w:lang w:val="en-US" w:eastAsia="zh-CN" w:bidi="ar-SA"/>
              </w:rPr>
            </w:pPr>
            <w:r>
              <w:rPr>
                <w:rFonts w:hint="eastAsia" w:cs="Times New Roman"/>
                <w:sz w:val="21"/>
                <w:szCs w:val="21"/>
                <w:lang w:val="en-US" w:eastAsia="zh-CN"/>
              </w:rPr>
              <w:t>60</w:t>
            </w:r>
          </w:p>
        </w:tc>
        <w:tc>
          <w:tcPr>
            <w:tcW w:w="6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3</w:t>
            </w: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21"/>
                <w:szCs w:val="21"/>
                <w:lang w:val="en-US" w:eastAsia="zh-CN" w:bidi="ar-SA"/>
              </w:rPr>
            </w:pPr>
            <w:r>
              <w:rPr>
                <w:rFonts w:hint="eastAsia" w:cs="Times New Roman"/>
                <w:sz w:val="21"/>
                <w:szCs w:val="21"/>
                <w:lang w:val="en-US" w:eastAsia="zh-CN"/>
              </w:rPr>
              <w:t>1-3</w:t>
            </w:r>
          </w:p>
        </w:tc>
        <w:tc>
          <w:tcPr>
            <w:tcW w:w="1836" w:type="dxa"/>
            <w:vMerge w:val="restart"/>
            <w:vAlign w:val="center"/>
          </w:tcPr>
          <w:p>
            <w:pPr>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校内导师指导与校外实习见习相结合，学生必修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478" w:type="dxa"/>
            <w:vMerge w:val="continue"/>
            <w:vAlign w:val="center"/>
          </w:tcPr>
          <w:p>
            <w:pPr>
              <w:jc w:val="center"/>
              <w:rPr>
                <w:rFonts w:hint="default" w:ascii="Times New Roman" w:hAnsi="Times New Roman" w:eastAsia="宋体" w:cs="Times New Roman"/>
                <w:sz w:val="21"/>
                <w:szCs w:val="21"/>
              </w:rPr>
            </w:pPr>
          </w:p>
        </w:tc>
        <w:tc>
          <w:tcPr>
            <w:tcW w:w="3420" w:type="dxa"/>
            <w:vAlign w:val="center"/>
          </w:tcPr>
          <w:p>
            <w:pPr>
              <w:jc w:val="left"/>
              <w:rPr>
                <w:rFonts w:hint="default" w:ascii="Times New Roman" w:hAnsi="Times New Roman" w:eastAsia="宋体" w:cs="Times New Roman"/>
                <w:sz w:val="21"/>
                <w:szCs w:val="21"/>
                <w:lang w:val="en-US"/>
              </w:rPr>
            </w:pPr>
            <w:r>
              <w:rPr>
                <w:rFonts w:hint="default" w:ascii="Times New Roman" w:hAnsi="Times New Roman" w:eastAsia="宋体" w:cs="Times New Roman"/>
                <w:sz w:val="21"/>
                <w:szCs w:val="21"/>
                <w:lang w:val="en-US" w:eastAsia="zh-CN"/>
              </w:rPr>
              <w:t>*（</w:t>
            </w:r>
            <w:r>
              <w:rPr>
                <w:rFonts w:hint="eastAsia" w:cs="Times New Roman"/>
                <w:sz w:val="21"/>
                <w:szCs w:val="21"/>
                <w:lang w:val="en-US" w:eastAsia="zh-CN"/>
              </w:rPr>
              <w:t>论文写作</w:t>
            </w:r>
            <w:r>
              <w:rPr>
                <w:rFonts w:hint="default" w:ascii="Times New Roman" w:hAnsi="Times New Roman" w:eastAsia="宋体" w:cs="Times New Roman"/>
                <w:sz w:val="21"/>
                <w:szCs w:val="21"/>
                <w:lang w:val="en-US" w:eastAsia="zh-CN"/>
              </w:rPr>
              <w:t>Thesis Writing）</w:t>
            </w:r>
          </w:p>
        </w:tc>
        <w:tc>
          <w:tcPr>
            <w:tcW w:w="58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s="Times New Roman"/>
                <w:sz w:val="21"/>
                <w:szCs w:val="21"/>
                <w:lang w:val="en-US" w:eastAsia="zh-CN"/>
              </w:rPr>
            </w:pPr>
            <w:r>
              <w:rPr>
                <w:rFonts w:hint="eastAsia" w:cs="Times New Roman"/>
                <w:sz w:val="21"/>
                <w:szCs w:val="21"/>
                <w:lang w:val="en-US" w:eastAsia="zh-CN"/>
              </w:rPr>
              <w:t>60</w:t>
            </w:r>
          </w:p>
        </w:tc>
        <w:tc>
          <w:tcPr>
            <w:tcW w:w="6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s="Times New Roman"/>
                <w:sz w:val="21"/>
                <w:szCs w:val="21"/>
                <w:lang w:val="en-US" w:eastAsia="zh-CN"/>
              </w:rPr>
            </w:pPr>
            <w:r>
              <w:rPr>
                <w:rFonts w:hint="eastAsia" w:cs="Times New Roman"/>
                <w:sz w:val="21"/>
                <w:szCs w:val="21"/>
                <w:lang w:val="en-US" w:eastAsia="zh-CN"/>
              </w:rPr>
              <w:t>3</w:t>
            </w: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s="Times New Roman"/>
                <w:sz w:val="21"/>
                <w:szCs w:val="21"/>
                <w:lang w:val="en-US" w:eastAsia="zh-CN"/>
              </w:rPr>
            </w:pPr>
            <w:r>
              <w:rPr>
                <w:rFonts w:hint="eastAsia" w:cs="Times New Roman"/>
                <w:sz w:val="21"/>
                <w:szCs w:val="21"/>
                <w:lang w:val="en-US" w:eastAsia="zh-CN"/>
              </w:rPr>
              <w:t>4-6</w:t>
            </w:r>
          </w:p>
        </w:tc>
        <w:tc>
          <w:tcPr>
            <w:tcW w:w="1836" w:type="dxa"/>
            <w:vMerge w:val="continue"/>
            <w:vAlign w:val="center"/>
          </w:tcPr>
          <w:p>
            <w:pPr>
              <w:jc w:val="center"/>
              <w:rPr>
                <w:rFonts w:hint="eastAsia" w:cs="Times New Roman"/>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1478" w:type="dxa"/>
            <w:vMerge w:val="continue"/>
            <w:vAlign w:val="center"/>
          </w:tcPr>
          <w:p>
            <w:pPr>
              <w:jc w:val="center"/>
              <w:rPr>
                <w:rFonts w:hint="eastAsia" w:cs="Times New Roman"/>
                <w:color w:val="000000"/>
                <w:szCs w:val="21"/>
                <w:lang w:val="en-US" w:eastAsia="zh-CN"/>
              </w:rPr>
            </w:pPr>
          </w:p>
        </w:tc>
        <w:tc>
          <w:tcPr>
            <w:tcW w:w="3420" w:type="dxa"/>
            <w:vAlign w:val="center"/>
          </w:tcPr>
          <w:p>
            <w:pPr>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r>
              <w:rPr>
                <w:rFonts w:hint="eastAsia" w:cs="Times New Roman"/>
                <w:sz w:val="21"/>
                <w:szCs w:val="21"/>
                <w:lang w:val="en-US" w:eastAsia="zh-CN"/>
              </w:rPr>
              <w:t>（教育见习）</w:t>
            </w:r>
          </w:p>
        </w:tc>
        <w:tc>
          <w:tcPr>
            <w:tcW w:w="58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40</w:t>
            </w:r>
          </w:p>
        </w:tc>
        <w:tc>
          <w:tcPr>
            <w:tcW w:w="6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2</w:t>
            </w: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lang w:val="en-US" w:eastAsia="zh-CN"/>
              </w:rPr>
            </w:pPr>
            <w:r>
              <w:rPr>
                <w:rFonts w:hint="eastAsia" w:cs="Times New Roman"/>
                <w:sz w:val="21"/>
                <w:szCs w:val="21"/>
                <w:lang w:val="en-US" w:eastAsia="zh-CN"/>
              </w:rPr>
              <w:t>2</w:t>
            </w:r>
          </w:p>
        </w:tc>
        <w:tc>
          <w:tcPr>
            <w:tcW w:w="1836" w:type="dxa"/>
            <w:vMerge w:val="continue"/>
            <w:vAlign w:val="center"/>
          </w:tcPr>
          <w:p>
            <w:pPr>
              <w:jc w:val="center"/>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1478" w:type="dxa"/>
            <w:vMerge w:val="restart"/>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发展方向课</w:t>
            </w:r>
          </w:p>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sz w:val="21"/>
                <w:szCs w:val="21"/>
              </w:rPr>
              <w:t>(</w:t>
            </w:r>
            <w:r>
              <w:rPr>
                <w:rFonts w:hint="eastAsia" w:cs="Times New Roman"/>
                <w:sz w:val="21"/>
                <w:szCs w:val="21"/>
                <w:lang w:val="en-US" w:eastAsia="zh-CN"/>
              </w:rPr>
              <w:t>10</w:t>
            </w:r>
            <w:r>
              <w:rPr>
                <w:rFonts w:hint="default" w:ascii="Times New Roman" w:hAnsi="Times New Roman" w:eastAsia="宋体" w:cs="Times New Roman"/>
                <w:sz w:val="21"/>
                <w:szCs w:val="21"/>
              </w:rPr>
              <w:t xml:space="preserve"> Credits)</w:t>
            </w:r>
          </w:p>
        </w:tc>
        <w:tc>
          <w:tcPr>
            <w:tcW w:w="3420" w:type="dxa"/>
            <w:vAlign w:val="center"/>
          </w:tcPr>
          <w:p>
            <w:pPr>
              <w:jc w:val="left"/>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Introduction to Mandarin</w:t>
            </w:r>
          </w:p>
        </w:tc>
        <w:tc>
          <w:tcPr>
            <w:tcW w:w="58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80</w:t>
            </w:r>
          </w:p>
        </w:tc>
        <w:tc>
          <w:tcPr>
            <w:tcW w:w="6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4</w:t>
            </w: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1</w:t>
            </w:r>
          </w:p>
        </w:tc>
        <w:tc>
          <w:tcPr>
            <w:tcW w:w="1836" w:type="dxa"/>
            <w:vMerge w:val="restart"/>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汉学院负责，学生选修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78" w:type="dxa"/>
            <w:vMerge w:val="continue"/>
            <w:vAlign w:val="center"/>
          </w:tcPr>
          <w:p>
            <w:pPr>
              <w:jc w:val="center"/>
              <w:rPr>
                <w:rFonts w:hint="default" w:ascii="Times New Roman" w:hAnsi="Times New Roman" w:cs="Times New Roman"/>
                <w:color w:val="000000"/>
                <w:szCs w:val="21"/>
              </w:rPr>
            </w:pPr>
          </w:p>
        </w:tc>
        <w:tc>
          <w:tcPr>
            <w:tcW w:w="3420" w:type="dxa"/>
            <w:vAlign w:val="center"/>
          </w:tcPr>
          <w:p>
            <w:pPr>
              <w:jc w:val="left"/>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China Panorama</w:t>
            </w:r>
          </w:p>
        </w:tc>
        <w:tc>
          <w:tcPr>
            <w:tcW w:w="58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60</w:t>
            </w:r>
          </w:p>
        </w:tc>
        <w:tc>
          <w:tcPr>
            <w:tcW w:w="6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3</w:t>
            </w: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1</w:t>
            </w:r>
          </w:p>
        </w:tc>
        <w:tc>
          <w:tcPr>
            <w:tcW w:w="1836" w:type="dxa"/>
            <w:vMerge w:val="continue"/>
            <w:vAlign w:val="center"/>
          </w:tcPr>
          <w:p>
            <w:pPr>
              <w:jc w:val="center"/>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jc w:val="center"/>
        </w:trPr>
        <w:tc>
          <w:tcPr>
            <w:tcW w:w="1478" w:type="dxa"/>
            <w:vMerge w:val="continue"/>
            <w:vAlign w:val="center"/>
          </w:tcPr>
          <w:p>
            <w:pPr>
              <w:jc w:val="center"/>
              <w:rPr>
                <w:rFonts w:hint="default" w:ascii="Times New Roman" w:hAnsi="Times New Roman" w:eastAsia="宋体" w:cs="Times New Roman"/>
                <w:color w:val="000000"/>
                <w:sz w:val="21"/>
                <w:szCs w:val="21"/>
                <w:lang w:val="en-US" w:eastAsia="zh-CN"/>
              </w:rPr>
            </w:pPr>
          </w:p>
        </w:tc>
        <w:tc>
          <w:tcPr>
            <w:tcW w:w="3420" w:type="dxa"/>
            <w:vAlign w:val="center"/>
          </w:tcPr>
          <w:p>
            <w:pPr>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Abnormal Psychology</w:t>
            </w:r>
          </w:p>
        </w:tc>
        <w:tc>
          <w:tcPr>
            <w:tcW w:w="58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21"/>
                <w:szCs w:val="21"/>
                <w:lang w:val="en-US" w:eastAsia="zh-CN" w:bidi="ar-SA"/>
              </w:rPr>
            </w:pPr>
            <w:r>
              <w:rPr>
                <w:rFonts w:hint="eastAsia" w:cs="Times New Roman"/>
                <w:sz w:val="21"/>
                <w:szCs w:val="21"/>
                <w:lang w:val="en-US" w:eastAsia="zh-CN"/>
              </w:rPr>
              <w:t>40</w:t>
            </w:r>
          </w:p>
        </w:tc>
        <w:tc>
          <w:tcPr>
            <w:tcW w:w="6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sz w:val="21"/>
                <w:szCs w:val="21"/>
                <w:lang w:val="en-US" w:eastAsia="zh-CN" w:bidi="ar-SA"/>
              </w:rPr>
            </w:pPr>
            <w:r>
              <w:rPr>
                <w:rFonts w:hint="eastAsia" w:cs="Times New Roman"/>
                <w:sz w:val="21"/>
                <w:szCs w:val="21"/>
                <w:lang w:val="en-US" w:eastAsia="zh-CN"/>
              </w:rPr>
              <w:t>2</w:t>
            </w: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1</w:t>
            </w:r>
          </w:p>
        </w:tc>
        <w:tc>
          <w:tcPr>
            <w:tcW w:w="1836" w:type="dxa"/>
            <w:vMerge w:val="restart"/>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每个学生专业发展方向课选修总学分不少于</w:t>
            </w:r>
            <w:r>
              <w:rPr>
                <w:rFonts w:hint="eastAsia" w:cs="Times New Roman"/>
                <w:color w:val="000000"/>
                <w:sz w:val="21"/>
                <w:szCs w:val="21"/>
                <w:lang w:val="en-US" w:eastAsia="zh-CN"/>
              </w:rPr>
              <w:t>10</w:t>
            </w:r>
            <w:r>
              <w:rPr>
                <w:rFonts w:hint="default" w:ascii="Times New Roman" w:hAnsi="Times New Roman" w:eastAsia="宋体" w:cs="Times New Roman"/>
                <w:color w:val="000000"/>
                <w:sz w:val="21"/>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1478" w:type="dxa"/>
            <w:vMerge w:val="continue"/>
            <w:vAlign w:val="center"/>
          </w:tcPr>
          <w:p>
            <w:pPr>
              <w:jc w:val="center"/>
              <w:rPr>
                <w:rFonts w:hint="default" w:ascii="Times New Roman" w:hAnsi="Times New Roman" w:cs="Times New Roman"/>
                <w:color w:val="000000"/>
                <w:sz w:val="22"/>
                <w:szCs w:val="22"/>
              </w:rPr>
            </w:pPr>
          </w:p>
        </w:tc>
        <w:tc>
          <w:tcPr>
            <w:tcW w:w="3420" w:type="dxa"/>
            <w:vAlign w:val="center"/>
          </w:tcPr>
          <w:p>
            <w:pPr>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Developmental Psychology</w:t>
            </w:r>
          </w:p>
        </w:tc>
        <w:tc>
          <w:tcPr>
            <w:tcW w:w="58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21"/>
                <w:szCs w:val="21"/>
                <w:lang w:val="en-US" w:eastAsia="zh-CN" w:bidi="ar-SA"/>
              </w:rPr>
            </w:pPr>
            <w:r>
              <w:rPr>
                <w:rFonts w:hint="eastAsia" w:cs="Times New Roman"/>
                <w:sz w:val="21"/>
                <w:szCs w:val="21"/>
                <w:lang w:val="en-US" w:eastAsia="zh-CN"/>
              </w:rPr>
              <w:t>40</w:t>
            </w:r>
          </w:p>
        </w:tc>
        <w:tc>
          <w:tcPr>
            <w:tcW w:w="6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21"/>
                <w:szCs w:val="21"/>
                <w:lang w:val="en-US" w:eastAsia="zh-CN" w:bidi="ar-SA"/>
              </w:rPr>
            </w:pPr>
            <w:r>
              <w:rPr>
                <w:rFonts w:hint="eastAsia" w:cs="Times New Roman"/>
                <w:sz w:val="21"/>
                <w:szCs w:val="21"/>
                <w:lang w:val="en-US" w:eastAsia="zh-CN"/>
              </w:rPr>
              <w:t>2</w:t>
            </w: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w:t>
            </w:r>
          </w:p>
        </w:tc>
        <w:tc>
          <w:tcPr>
            <w:tcW w:w="1836" w:type="dxa"/>
            <w:vMerge w:val="continue"/>
            <w:vAlign w:val="center"/>
          </w:tcPr>
          <w:p>
            <w:pPr>
              <w:spacing w:line="300" w:lineRule="auto"/>
              <w:jc w:val="center"/>
              <w:rPr>
                <w:rFonts w:hint="default"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78" w:type="dxa"/>
            <w:vMerge w:val="continue"/>
            <w:vAlign w:val="center"/>
          </w:tcPr>
          <w:p>
            <w:pPr>
              <w:jc w:val="center"/>
              <w:rPr>
                <w:rFonts w:hint="default" w:ascii="Times New Roman" w:hAnsi="Times New Roman" w:cs="Times New Roman"/>
                <w:color w:val="000000"/>
                <w:sz w:val="22"/>
                <w:szCs w:val="22"/>
              </w:rPr>
            </w:pPr>
          </w:p>
        </w:tc>
        <w:tc>
          <w:tcPr>
            <w:tcW w:w="3420" w:type="dxa"/>
            <w:vAlign w:val="center"/>
          </w:tcPr>
          <w:p>
            <w:pPr>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Cognitive-Behavior Therapy, Part I</w:t>
            </w:r>
          </w:p>
        </w:tc>
        <w:tc>
          <w:tcPr>
            <w:tcW w:w="58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21"/>
                <w:szCs w:val="21"/>
                <w:lang w:val="en-US" w:eastAsia="zh-CN" w:bidi="ar-SA"/>
              </w:rPr>
            </w:pPr>
            <w:r>
              <w:rPr>
                <w:rFonts w:hint="eastAsia" w:cs="Times New Roman"/>
                <w:sz w:val="21"/>
                <w:szCs w:val="21"/>
                <w:lang w:val="en-US" w:eastAsia="zh-CN"/>
              </w:rPr>
              <w:t>40</w:t>
            </w:r>
          </w:p>
        </w:tc>
        <w:tc>
          <w:tcPr>
            <w:tcW w:w="6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21"/>
                <w:szCs w:val="21"/>
                <w:lang w:val="en-US" w:eastAsia="zh-CN" w:bidi="ar-SA"/>
              </w:rPr>
            </w:pPr>
            <w:r>
              <w:rPr>
                <w:rFonts w:hint="eastAsia" w:cs="Times New Roman"/>
                <w:sz w:val="21"/>
                <w:szCs w:val="21"/>
                <w:lang w:val="en-US" w:eastAsia="zh-CN"/>
              </w:rPr>
              <w:t>2</w:t>
            </w: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w:t>
            </w:r>
          </w:p>
        </w:tc>
        <w:tc>
          <w:tcPr>
            <w:tcW w:w="1836" w:type="dxa"/>
            <w:vMerge w:val="continue"/>
            <w:vAlign w:val="center"/>
          </w:tcPr>
          <w:p>
            <w:pPr>
              <w:spacing w:line="300" w:lineRule="auto"/>
              <w:jc w:val="center"/>
              <w:rPr>
                <w:rFonts w:hint="default"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78" w:type="dxa"/>
            <w:vMerge w:val="continue"/>
            <w:vAlign w:val="center"/>
          </w:tcPr>
          <w:p>
            <w:pPr>
              <w:jc w:val="center"/>
              <w:rPr>
                <w:rFonts w:hint="default" w:ascii="Times New Roman" w:hAnsi="Times New Roman" w:cs="Times New Roman"/>
                <w:color w:val="000000"/>
                <w:sz w:val="22"/>
                <w:szCs w:val="22"/>
              </w:rPr>
            </w:pPr>
          </w:p>
        </w:tc>
        <w:tc>
          <w:tcPr>
            <w:tcW w:w="3420" w:type="dxa"/>
            <w:vAlign w:val="center"/>
          </w:tcPr>
          <w:p>
            <w:pPr>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Cognitive-Behavior Therapy, Part II</w:t>
            </w:r>
          </w:p>
        </w:tc>
        <w:tc>
          <w:tcPr>
            <w:tcW w:w="58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21"/>
                <w:szCs w:val="21"/>
                <w:lang w:val="en-US" w:eastAsia="zh-CN" w:bidi="ar-SA"/>
              </w:rPr>
            </w:pPr>
            <w:r>
              <w:rPr>
                <w:rFonts w:hint="eastAsia" w:cs="Times New Roman"/>
                <w:sz w:val="21"/>
                <w:szCs w:val="21"/>
                <w:lang w:val="en-US" w:eastAsia="zh-CN"/>
              </w:rPr>
              <w:t>40</w:t>
            </w:r>
          </w:p>
        </w:tc>
        <w:tc>
          <w:tcPr>
            <w:tcW w:w="6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21"/>
                <w:szCs w:val="21"/>
                <w:lang w:val="en-US" w:eastAsia="zh-CN" w:bidi="ar-SA"/>
              </w:rPr>
            </w:pPr>
            <w:r>
              <w:rPr>
                <w:rFonts w:hint="eastAsia" w:cs="Times New Roman"/>
                <w:sz w:val="21"/>
                <w:szCs w:val="21"/>
                <w:lang w:val="en-US" w:eastAsia="zh-CN"/>
              </w:rPr>
              <w:t>2</w:t>
            </w: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3</w:t>
            </w:r>
          </w:p>
        </w:tc>
        <w:tc>
          <w:tcPr>
            <w:tcW w:w="1836" w:type="dxa"/>
            <w:vMerge w:val="continue"/>
            <w:vAlign w:val="center"/>
          </w:tcPr>
          <w:p>
            <w:pPr>
              <w:spacing w:line="300" w:lineRule="auto"/>
              <w:jc w:val="center"/>
              <w:rPr>
                <w:rFonts w:hint="default"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78" w:type="dxa"/>
            <w:vMerge w:val="continue"/>
            <w:vAlign w:val="center"/>
          </w:tcPr>
          <w:p>
            <w:pPr>
              <w:jc w:val="center"/>
              <w:rPr>
                <w:rFonts w:hint="default" w:ascii="Times New Roman" w:hAnsi="Times New Roman" w:cs="Times New Roman"/>
                <w:color w:val="000000"/>
                <w:sz w:val="22"/>
                <w:szCs w:val="22"/>
              </w:rPr>
            </w:pPr>
          </w:p>
        </w:tc>
        <w:tc>
          <w:tcPr>
            <w:tcW w:w="3420" w:type="dxa"/>
            <w:vAlign w:val="center"/>
          </w:tcPr>
          <w:p>
            <w:pPr>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Educational Psychology</w:t>
            </w:r>
          </w:p>
        </w:tc>
        <w:tc>
          <w:tcPr>
            <w:tcW w:w="58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21"/>
                <w:szCs w:val="21"/>
                <w:lang w:val="en-US" w:eastAsia="zh-CN" w:bidi="ar-SA"/>
              </w:rPr>
            </w:pPr>
            <w:r>
              <w:rPr>
                <w:rFonts w:hint="eastAsia" w:cs="Times New Roman"/>
                <w:sz w:val="21"/>
                <w:szCs w:val="21"/>
                <w:lang w:val="en-US" w:eastAsia="zh-CN"/>
              </w:rPr>
              <w:t>40</w:t>
            </w:r>
          </w:p>
        </w:tc>
        <w:tc>
          <w:tcPr>
            <w:tcW w:w="6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21"/>
                <w:szCs w:val="21"/>
                <w:lang w:val="en-US" w:eastAsia="zh-CN" w:bidi="ar-SA"/>
              </w:rPr>
            </w:pPr>
            <w:r>
              <w:rPr>
                <w:rFonts w:hint="eastAsia" w:cs="Times New Roman"/>
                <w:sz w:val="21"/>
                <w:szCs w:val="21"/>
                <w:lang w:val="en-US" w:eastAsia="zh-CN"/>
              </w:rPr>
              <w:t>2</w:t>
            </w: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3</w:t>
            </w:r>
          </w:p>
        </w:tc>
        <w:tc>
          <w:tcPr>
            <w:tcW w:w="1836" w:type="dxa"/>
            <w:vMerge w:val="continue"/>
            <w:vAlign w:val="center"/>
          </w:tcPr>
          <w:p>
            <w:pPr>
              <w:spacing w:line="300" w:lineRule="auto"/>
              <w:jc w:val="center"/>
              <w:rPr>
                <w:rFonts w:hint="default"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78" w:type="dxa"/>
            <w:vMerge w:val="continue"/>
            <w:vAlign w:val="center"/>
          </w:tcPr>
          <w:p>
            <w:pPr>
              <w:jc w:val="center"/>
              <w:rPr>
                <w:rFonts w:hint="default" w:ascii="Times New Roman" w:hAnsi="Times New Roman" w:cs="Times New Roman"/>
                <w:color w:val="000000"/>
                <w:sz w:val="22"/>
                <w:szCs w:val="22"/>
              </w:rPr>
            </w:pPr>
          </w:p>
        </w:tc>
        <w:tc>
          <w:tcPr>
            <w:tcW w:w="3420" w:type="dxa"/>
            <w:vAlign w:val="center"/>
          </w:tcPr>
          <w:p>
            <w:pPr>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（Neuroscience）</w:t>
            </w:r>
          </w:p>
        </w:tc>
        <w:tc>
          <w:tcPr>
            <w:tcW w:w="58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21"/>
                <w:szCs w:val="21"/>
                <w:lang w:val="en-US" w:eastAsia="zh-CN" w:bidi="ar-SA"/>
              </w:rPr>
            </w:pPr>
            <w:r>
              <w:rPr>
                <w:rFonts w:hint="eastAsia" w:cs="Times New Roman"/>
                <w:sz w:val="21"/>
                <w:szCs w:val="21"/>
                <w:lang w:val="en-US" w:eastAsia="zh-CN"/>
              </w:rPr>
              <w:t>40</w:t>
            </w:r>
          </w:p>
        </w:tc>
        <w:tc>
          <w:tcPr>
            <w:tcW w:w="6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21"/>
                <w:szCs w:val="21"/>
                <w:lang w:val="en-US" w:eastAsia="zh-CN" w:bidi="ar-SA"/>
              </w:rPr>
            </w:pPr>
            <w:r>
              <w:rPr>
                <w:rFonts w:hint="eastAsia" w:cs="Times New Roman"/>
                <w:sz w:val="21"/>
                <w:szCs w:val="21"/>
                <w:lang w:val="en-US" w:eastAsia="zh-CN"/>
              </w:rPr>
              <w:t>2</w:t>
            </w: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836" w:type="dxa"/>
            <w:vMerge w:val="continue"/>
            <w:vAlign w:val="center"/>
          </w:tcPr>
          <w:p>
            <w:pPr>
              <w:spacing w:line="300" w:lineRule="auto"/>
              <w:jc w:val="center"/>
              <w:rPr>
                <w:rFonts w:hint="default"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78" w:type="dxa"/>
            <w:vMerge w:val="continue"/>
            <w:vAlign w:val="center"/>
          </w:tcPr>
          <w:p>
            <w:pPr>
              <w:jc w:val="center"/>
              <w:rPr>
                <w:rFonts w:hint="default" w:ascii="Times New Roman" w:hAnsi="Times New Roman" w:cs="Times New Roman"/>
                <w:color w:val="000000"/>
                <w:sz w:val="22"/>
                <w:szCs w:val="22"/>
              </w:rPr>
            </w:pPr>
          </w:p>
        </w:tc>
        <w:tc>
          <w:tcPr>
            <w:tcW w:w="3420" w:type="dxa"/>
            <w:vAlign w:val="center"/>
          </w:tcPr>
          <w:p>
            <w:pPr>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（Social Psychology）</w:t>
            </w:r>
          </w:p>
        </w:tc>
        <w:tc>
          <w:tcPr>
            <w:tcW w:w="58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000000"/>
                <w:szCs w:val="21"/>
              </w:rPr>
            </w:pPr>
            <w:r>
              <w:rPr>
                <w:rFonts w:hint="eastAsia" w:cs="Times New Roman"/>
                <w:sz w:val="21"/>
                <w:szCs w:val="21"/>
                <w:lang w:val="en-US" w:eastAsia="zh-CN"/>
              </w:rPr>
              <w:t>40</w:t>
            </w:r>
          </w:p>
        </w:tc>
        <w:tc>
          <w:tcPr>
            <w:tcW w:w="6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000000"/>
                <w:szCs w:val="21"/>
              </w:rPr>
            </w:pPr>
            <w:r>
              <w:rPr>
                <w:rFonts w:hint="eastAsia" w:cs="Times New Roman"/>
                <w:sz w:val="21"/>
                <w:szCs w:val="21"/>
                <w:lang w:val="en-US" w:eastAsia="zh-CN"/>
              </w:rPr>
              <w:t>2</w:t>
            </w: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836" w:type="dxa"/>
            <w:vMerge w:val="continue"/>
            <w:vAlign w:val="center"/>
          </w:tcPr>
          <w:p>
            <w:pPr>
              <w:spacing w:line="300" w:lineRule="auto"/>
              <w:jc w:val="center"/>
              <w:rPr>
                <w:rFonts w:hint="default"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78" w:type="dxa"/>
            <w:vMerge w:val="continue"/>
            <w:vAlign w:val="center"/>
          </w:tcPr>
          <w:p>
            <w:pPr>
              <w:jc w:val="center"/>
              <w:rPr>
                <w:rFonts w:hint="default" w:ascii="Times New Roman" w:hAnsi="Times New Roman" w:cs="Times New Roman"/>
                <w:color w:val="000000"/>
                <w:sz w:val="22"/>
                <w:szCs w:val="22"/>
              </w:rPr>
            </w:pPr>
          </w:p>
        </w:tc>
        <w:tc>
          <w:tcPr>
            <w:tcW w:w="3420" w:type="dxa"/>
            <w:vAlign w:val="center"/>
          </w:tcPr>
          <w:p>
            <w:pPr>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（Theories of Personality）</w:t>
            </w:r>
          </w:p>
        </w:tc>
        <w:tc>
          <w:tcPr>
            <w:tcW w:w="58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000000"/>
                <w:szCs w:val="21"/>
              </w:rPr>
            </w:pPr>
            <w:r>
              <w:rPr>
                <w:rFonts w:hint="eastAsia" w:cs="Times New Roman"/>
                <w:sz w:val="21"/>
                <w:szCs w:val="21"/>
                <w:lang w:val="en-US" w:eastAsia="zh-CN"/>
              </w:rPr>
              <w:t>40</w:t>
            </w:r>
          </w:p>
        </w:tc>
        <w:tc>
          <w:tcPr>
            <w:tcW w:w="6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000000"/>
                <w:szCs w:val="21"/>
              </w:rPr>
            </w:pPr>
            <w:r>
              <w:rPr>
                <w:rFonts w:hint="eastAsia" w:cs="Times New Roman"/>
                <w:sz w:val="21"/>
                <w:szCs w:val="21"/>
                <w:lang w:val="en-US" w:eastAsia="zh-CN"/>
              </w:rPr>
              <w:t>2</w:t>
            </w: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836" w:type="dxa"/>
            <w:vMerge w:val="continue"/>
            <w:vAlign w:val="center"/>
          </w:tcPr>
          <w:p>
            <w:pPr>
              <w:spacing w:line="300" w:lineRule="auto"/>
              <w:jc w:val="center"/>
              <w:rPr>
                <w:rFonts w:hint="default"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78" w:type="dxa"/>
            <w:vMerge w:val="continue"/>
            <w:vAlign w:val="center"/>
          </w:tcPr>
          <w:p>
            <w:pPr>
              <w:jc w:val="center"/>
              <w:rPr>
                <w:rFonts w:hint="default" w:ascii="Times New Roman" w:hAnsi="Times New Roman" w:cs="Times New Roman"/>
                <w:color w:val="000000"/>
                <w:sz w:val="22"/>
                <w:szCs w:val="22"/>
              </w:rPr>
            </w:pPr>
          </w:p>
        </w:tc>
        <w:tc>
          <w:tcPr>
            <w:tcW w:w="3420" w:type="dxa"/>
            <w:vAlign w:val="center"/>
          </w:tcPr>
          <w:p>
            <w:pPr>
              <w:jc w:val="left"/>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val="en-US" w:eastAsia="zh-CN"/>
              </w:rPr>
              <w:t>（Professional Orientation to Counseling）</w:t>
            </w:r>
          </w:p>
        </w:tc>
        <w:tc>
          <w:tcPr>
            <w:tcW w:w="58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000000"/>
                <w:kern w:val="2"/>
                <w:sz w:val="21"/>
                <w:szCs w:val="21"/>
                <w:lang w:val="en-US" w:eastAsia="zh-CN" w:bidi="ar-SA"/>
              </w:rPr>
            </w:pPr>
            <w:r>
              <w:rPr>
                <w:rFonts w:hint="eastAsia" w:cs="Times New Roman"/>
                <w:sz w:val="21"/>
                <w:szCs w:val="21"/>
                <w:lang w:val="en-US" w:eastAsia="zh-CN"/>
              </w:rPr>
              <w:t>40</w:t>
            </w:r>
          </w:p>
        </w:tc>
        <w:tc>
          <w:tcPr>
            <w:tcW w:w="6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000000"/>
                <w:kern w:val="2"/>
                <w:sz w:val="21"/>
                <w:szCs w:val="21"/>
                <w:lang w:val="en-US" w:eastAsia="zh-CN" w:bidi="ar-SA"/>
              </w:rPr>
            </w:pPr>
            <w:r>
              <w:rPr>
                <w:rFonts w:hint="eastAsia" w:cs="Times New Roman"/>
                <w:sz w:val="21"/>
                <w:szCs w:val="21"/>
                <w:lang w:val="en-US" w:eastAsia="zh-CN"/>
              </w:rPr>
              <w:t>2</w:t>
            </w: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val="en-US" w:eastAsia="zh-CN"/>
              </w:rPr>
              <w:t>3</w:t>
            </w:r>
          </w:p>
        </w:tc>
        <w:tc>
          <w:tcPr>
            <w:tcW w:w="1836" w:type="dxa"/>
            <w:vMerge w:val="continue"/>
            <w:vAlign w:val="center"/>
          </w:tcPr>
          <w:p>
            <w:pPr>
              <w:spacing w:line="300" w:lineRule="auto"/>
              <w:jc w:val="center"/>
              <w:rPr>
                <w:rFonts w:hint="default"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78" w:type="dxa"/>
            <w:vMerge w:val="continue"/>
            <w:vAlign w:val="center"/>
          </w:tcPr>
          <w:p>
            <w:pPr>
              <w:jc w:val="center"/>
              <w:rPr>
                <w:rFonts w:hint="default" w:ascii="Times New Roman" w:hAnsi="Times New Roman" w:cs="Times New Roman"/>
                <w:color w:val="000000"/>
                <w:sz w:val="22"/>
                <w:szCs w:val="22"/>
              </w:rPr>
            </w:pPr>
          </w:p>
        </w:tc>
        <w:tc>
          <w:tcPr>
            <w:tcW w:w="3420" w:type="dxa"/>
            <w:vAlign w:val="center"/>
          </w:tcPr>
          <w:p>
            <w:pPr>
              <w:jc w:val="left"/>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val="en-US" w:eastAsia="zh-CN"/>
              </w:rPr>
              <w:t>（Group Counseling）</w:t>
            </w:r>
          </w:p>
        </w:tc>
        <w:tc>
          <w:tcPr>
            <w:tcW w:w="58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000000"/>
                <w:kern w:val="2"/>
                <w:sz w:val="21"/>
                <w:szCs w:val="21"/>
                <w:lang w:val="en-US" w:eastAsia="zh-CN" w:bidi="ar-SA"/>
              </w:rPr>
            </w:pPr>
            <w:r>
              <w:rPr>
                <w:rFonts w:hint="eastAsia" w:cs="Times New Roman"/>
                <w:sz w:val="21"/>
                <w:szCs w:val="21"/>
                <w:lang w:val="en-US" w:eastAsia="zh-CN"/>
              </w:rPr>
              <w:t>40</w:t>
            </w:r>
          </w:p>
        </w:tc>
        <w:tc>
          <w:tcPr>
            <w:tcW w:w="6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000000"/>
                <w:kern w:val="2"/>
                <w:sz w:val="21"/>
                <w:szCs w:val="21"/>
                <w:lang w:val="en-US" w:eastAsia="zh-CN" w:bidi="ar-SA"/>
              </w:rPr>
            </w:pPr>
            <w:r>
              <w:rPr>
                <w:rFonts w:hint="eastAsia" w:cs="Times New Roman"/>
                <w:sz w:val="21"/>
                <w:szCs w:val="21"/>
                <w:lang w:val="en-US" w:eastAsia="zh-CN"/>
              </w:rPr>
              <w:t>2</w:t>
            </w:r>
          </w:p>
        </w:tc>
        <w:tc>
          <w:tcPr>
            <w:tcW w:w="7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4</w:t>
            </w:r>
          </w:p>
        </w:tc>
        <w:tc>
          <w:tcPr>
            <w:tcW w:w="1836" w:type="dxa"/>
            <w:vMerge w:val="continue"/>
            <w:vAlign w:val="center"/>
          </w:tcPr>
          <w:p>
            <w:pPr>
              <w:spacing w:line="300" w:lineRule="auto"/>
              <w:jc w:val="center"/>
              <w:rPr>
                <w:rFonts w:hint="default" w:ascii="Times New Roman" w:hAnsi="Times New Roman" w:cs="Times New Roman"/>
                <w:color w:val="000000"/>
                <w:szCs w:val="21"/>
              </w:rPr>
            </w:pPr>
          </w:p>
        </w:tc>
      </w:tr>
    </w:tbl>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cs="Times New Roman"/>
          <w:color w:val="000000"/>
          <w:sz w:val="21"/>
          <w:szCs w:val="21"/>
          <w:lang w:val="en-US"/>
        </w:rPr>
      </w:pPr>
      <w:r>
        <w:rPr>
          <w:rFonts w:hint="default" w:ascii="Times New Roman" w:hAnsi="Times New Roman" w:eastAsia="宋体" w:cs="Times New Roman"/>
          <w:sz w:val="21"/>
          <w:szCs w:val="21"/>
          <w:lang w:val="en-US" w:eastAsia="zh-CN"/>
        </w:rPr>
        <w:t>*</w:t>
      </w:r>
      <w:r>
        <w:rPr>
          <w:rFonts w:hint="eastAsia" w:cs="Times New Roman"/>
          <w:sz w:val="21"/>
          <w:szCs w:val="21"/>
          <w:lang w:val="en-US" w:eastAsia="zh-CN"/>
        </w:rPr>
        <w:t>带星号的课程为必修课</w:t>
      </w:r>
    </w:p>
    <w:p>
      <w:pPr>
        <w:spacing w:line="360" w:lineRule="auto"/>
        <w:ind w:firstLine="482" w:firstLineChars="200"/>
        <w:rPr>
          <w:rFonts w:hint="eastAsia"/>
          <w:sz w:val="24"/>
          <w:szCs w:val="22"/>
          <w:lang w:val="en-US" w:eastAsia="zh-CN"/>
        </w:rPr>
      </w:pPr>
      <w:r>
        <w:rPr>
          <w:rFonts w:hint="eastAsia"/>
          <w:b/>
          <w:sz w:val="24"/>
          <w:szCs w:val="22"/>
        </w:rPr>
        <w:t>说明1：</w:t>
      </w:r>
      <w:r>
        <w:rPr>
          <w:rFonts w:hint="eastAsia"/>
          <w:sz w:val="24"/>
          <w:szCs w:val="22"/>
        </w:rPr>
        <w:t>《</w:t>
      </w:r>
      <w:r>
        <w:rPr>
          <w:rFonts w:hint="eastAsia"/>
          <w:sz w:val="24"/>
          <w:szCs w:val="22"/>
          <w:lang w:val="en-US" w:eastAsia="zh-CN"/>
        </w:rPr>
        <w:t>心理学前沿进展》课程由导师组共同完成，硕博分开授课。每次课程由一位教师负责授课，授课教师可结合个人研究经历、兴趣以及学生的需求讲授当代心理学前沿问题。考核方式为学生撰写一份与自己研究计划相关的论证书，由自己导师给成绩。</w:t>
      </w:r>
    </w:p>
    <w:p>
      <w:pPr>
        <w:spacing w:line="360" w:lineRule="auto"/>
        <w:ind w:firstLine="482" w:firstLineChars="200"/>
        <w:rPr>
          <w:rFonts w:hint="eastAsia"/>
          <w:sz w:val="24"/>
          <w:szCs w:val="22"/>
          <w:lang w:val="en-US" w:eastAsia="zh-CN"/>
        </w:rPr>
      </w:pPr>
      <w:r>
        <w:rPr>
          <w:rFonts w:hint="eastAsia"/>
          <w:b/>
          <w:sz w:val="24"/>
          <w:szCs w:val="22"/>
        </w:rPr>
        <w:t>说明</w:t>
      </w:r>
      <w:r>
        <w:rPr>
          <w:rFonts w:hint="eastAsia"/>
          <w:b/>
          <w:sz w:val="24"/>
          <w:szCs w:val="22"/>
          <w:lang w:val="en-US" w:eastAsia="zh-CN"/>
        </w:rPr>
        <w:t>2</w:t>
      </w:r>
      <w:r>
        <w:rPr>
          <w:rFonts w:hint="eastAsia"/>
          <w:b/>
          <w:sz w:val="24"/>
          <w:szCs w:val="22"/>
        </w:rPr>
        <w:t>：</w:t>
      </w:r>
      <w:r>
        <w:rPr>
          <w:rFonts w:hint="eastAsia"/>
          <w:sz w:val="24"/>
          <w:szCs w:val="22"/>
        </w:rPr>
        <w:t>《</w:t>
      </w:r>
      <w:r>
        <w:rPr>
          <w:rFonts w:hint="eastAsia"/>
          <w:sz w:val="24"/>
          <w:szCs w:val="22"/>
          <w:lang w:val="en-US" w:eastAsia="zh-CN"/>
        </w:rPr>
        <w:t>心理学研究研讨》共上4学期，每节课两个学生做与自己论文相关的文献阅读报告，两位学生的导师作为本次研讨会的指导教师，负责指导学生报告文献以及组织报告后的师生讨论。学生每学期交3次与自己论文相关的阅读进展报告，由自己导师给成绩，最后成绩取3次成绩的平均分。</w:t>
      </w:r>
    </w:p>
    <w:p>
      <w:pPr>
        <w:spacing w:line="360" w:lineRule="auto"/>
        <w:ind w:firstLine="482" w:firstLineChars="200"/>
        <w:rPr>
          <w:rFonts w:hint="default"/>
          <w:sz w:val="24"/>
          <w:szCs w:val="22"/>
          <w:lang w:val="en-US" w:eastAsia="zh-CN"/>
        </w:rPr>
      </w:pPr>
      <w:r>
        <w:rPr>
          <w:rFonts w:hint="eastAsia"/>
          <w:b/>
          <w:sz w:val="24"/>
          <w:szCs w:val="22"/>
        </w:rPr>
        <w:t>说明</w:t>
      </w:r>
      <w:r>
        <w:rPr>
          <w:rFonts w:hint="eastAsia"/>
          <w:b/>
          <w:sz w:val="24"/>
          <w:szCs w:val="22"/>
          <w:lang w:val="en-US" w:eastAsia="zh-CN"/>
        </w:rPr>
        <w:t>3</w:t>
      </w:r>
      <w:r>
        <w:rPr>
          <w:rFonts w:hint="eastAsia"/>
          <w:b/>
          <w:sz w:val="24"/>
          <w:szCs w:val="22"/>
        </w:rPr>
        <w:t>：</w:t>
      </w:r>
      <w:r>
        <w:rPr>
          <w:rFonts w:hint="eastAsia"/>
          <w:sz w:val="24"/>
          <w:szCs w:val="22"/>
        </w:rPr>
        <w:t>《</w:t>
      </w:r>
      <w:r>
        <w:rPr>
          <w:rFonts w:hint="default"/>
          <w:sz w:val="24"/>
          <w:szCs w:val="22"/>
          <w:lang w:val="en-US" w:eastAsia="zh-CN"/>
        </w:rPr>
        <w:t>心理学</w:t>
      </w:r>
      <w:r>
        <w:rPr>
          <w:rFonts w:hint="eastAsia"/>
          <w:sz w:val="24"/>
          <w:szCs w:val="22"/>
          <w:lang w:val="en-US" w:eastAsia="zh-CN"/>
        </w:rPr>
        <w:t>理论研究专题》为教师团队课，学生在学期末需提交一份个人感兴趣的学术报告，由教师团队课负责人统一给出成绩。</w:t>
      </w:r>
    </w:p>
    <w:p>
      <w:pPr>
        <w:spacing w:line="360" w:lineRule="auto"/>
        <w:ind w:firstLine="482" w:firstLineChars="200"/>
        <w:rPr>
          <w:rFonts w:hint="eastAsia"/>
          <w:sz w:val="24"/>
          <w:szCs w:val="22"/>
          <w:lang w:val="en-US" w:eastAsia="zh-CN"/>
        </w:rPr>
      </w:pPr>
      <w:r>
        <w:rPr>
          <w:rFonts w:hint="eastAsia"/>
          <w:b/>
          <w:sz w:val="24"/>
          <w:szCs w:val="22"/>
        </w:rPr>
        <w:t>说明</w:t>
      </w:r>
      <w:r>
        <w:rPr>
          <w:rFonts w:hint="eastAsia"/>
          <w:b/>
          <w:sz w:val="24"/>
          <w:szCs w:val="22"/>
          <w:lang w:val="en-US" w:eastAsia="zh-CN"/>
        </w:rPr>
        <w:t>4</w:t>
      </w:r>
      <w:r>
        <w:rPr>
          <w:rFonts w:hint="eastAsia"/>
          <w:b/>
          <w:sz w:val="24"/>
          <w:szCs w:val="22"/>
        </w:rPr>
        <w:t>：</w:t>
      </w:r>
      <w:r>
        <w:rPr>
          <w:rFonts w:hint="eastAsia"/>
          <w:sz w:val="24"/>
          <w:szCs w:val="22"/>
        </w:rPr>
        <w:t>《</w:t>
      </w:r>
      <w:r>
        <w:rPr>
          <w:rFonts w:hint="eastAsia"/>
          <w:sz w:val="24"/>
          <w:szCs w:val="22"/>
          <w:lang w:val="en-US" w:eastAsia="zh-CN"/>
        </w:rPr>
        <w:t>学术研究实践》与《论文写作》由导师指导完成，指导学生完成资格论文与学位论文。</w:t>
      </w:r>
    </w:p>
    <w:p>
      <w:pPr>
        <w:spacing w:line="360" w:lineRule="auto"/>
        <w:ind w:firstLine="482" w:firstLineChars="200"/>
        <w:rPr>
          <w:rFonts w:hint="default" w:eastAsia="宋体"/>
          <w:sz w:val="24"/>
          <w:szCs w:val="22"/>
          <w:lang w:val="en-US" w:eastAsia="zh-CN"/>
        </w:rPr>
      </w:pPr>
      <w:r>
        <w:rPr>
          <w:rFonts w:hint="eastAsia"/>
          <w:b/>
          <w:sz w:val="24"/>
          <w:szCs w:val="22"/>
        </w:rPr>
        <w:t>说明</w:t>
      </w:r>
      <w:r>
        <w:rPr>
          <w:rFonts w:hint="eastAsia"/>
          <w:b/>
          <w:sz w:val="24"/>
          <w:szCs w:val="22"/>
          <w:lang w:val="en-US" w:eastAsia="zh-CN"/>
        </w:rPr>
        <w:t>5</w:t>
      </w:r>
      <w:r>
        <w:rPr>
          <w:rFonts w:hint="eastAsia"/>
          <w:b/>
          <w:sz w:val="24"/>
          <w:szCs w:val="22"/>
        </w:rPr>
        <w:t>：</w:t>
      </w:r>
      <w:r>
        <w:rPr>
          <w:rFonts w:hint="eastAsia"/>
          <w:b w:val="0"/>
          <w:bCs/>
          <w:sz w:val="24"/>
          <w:szCs w:val="22"/>
          <w:lang w:val="en-US" w:eastAsia="zh-CN"/>
        </w:rPr>
        <w:t>留学生可以选择中国学生的课，若按照中国学生课程计划达到课程考核合格标准，可按照中国课程学分给予记入成绩单。</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w:t>
      </w:r>
      <w:r>
        <w:rPr>
          <w:rFonts w:hint="eastAsia" w:cs="Times New Roman"/>
          <w:color w:val="000000"/>
          <w:sz w:val="24"/>
          <w:szCs w:val="24"/>
          <w:lang w:eastAsia="zh-CN"/>
        </w:rPr>
        <w:t>．</w:t>
      </w:r>
      <w:r>
        <w:rPr>
          <w:rFonts w:hint="default" w:ascii="Times New Roman" w:hAnsi="Times New Roman" w:cs="Times New Roman"/>
          <w:color w:val="000000"/>
          <w:sz w:val="24"/>
          <w:szCs w:val="24"/>
        </w:rPr>
        <w:t>个人学习计划</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指导导师根据研究生个人学科基础程度、职业发展方向、研究兴趣专长等因素，指导每个硕士生制定个性化的学习计划，包括跨专业研究生补修本科阶段的相关课程。个人学习计划须在新生入学一个月内完成，并提交学院备案。</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w:t>
      </w:r>
      <w:r>
        <w:rPr>
          <w:rFonts w:hint="eastAsia" w:cs="Times New Roman"/>
          <w:color w:val="000000"/>
          <w:sz w:val="24"/>
          <w:szCs w:val="24"/>
          <w:lang w:eastAsia="zh-CN"/>
        </w:rPr>
        <w:t>．</w:t>
      </w:r>
      <w:r>
        <w:rPr>
          <w:rFonts w:hint="default" w:ascii="Times New Roman" w:hAnsi="Times New Roman" w:cs="Times New Roman"/>
          <w:color w:val="000000"/>
          <w:sz w:val="24"/>
          <w:szCs w:val="24"/>
        </w:rPr>
        <w:t>教学方式和考核方式</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（1）教学方式：倡导教学方式多元化，</w:t>
      </w:r>
      <w:bookmarkStart w:id="0" w:name="OLE_LINK5"/>
      <w:r>
        <w:rPr>
          <w:rFonts w:hint="default" w:ascii="Times New Roman" w:hAnsi="Times New Roman" w:cs="Times New Roman"/>
          <w:color w:val="000000"/>
          <w:sz w:val="24"/>
          <w:szCs w:val="24"/>
        </w:rPr>
        <w:t>采用专题讲授、讨论互动、案例分析、合作探究等多种教学方式，注重引导学生自主学习和研究。</w:t>
      </w:r>
    </w:p>
    <w:bookmarkEnd w:id="0"/>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考核方式：课程考核分为考试和考查两种方式。学科基础课为考试科目，采取闭卷或开卷形式，考试成绩采用百分制记录；专业主干课和发展方向课可采用考试或考查方式，考查成绩以合格、不合格记，并可通过撰写读书报告、调查报告、课程论文等多种形式进行。鼓励过程性评价，鼓励将研究生平时作业计入期末总成绩中。</w:t>
      </w:r>
    </w:p>
    <w:p>
      <w:pPr>
        <w:spacing w:line="360" w:lineRule="auto"/>
        <w:ind w:firstLine="480" w:firstLineChars="200"/>
        <w:jc w:val="left"/>
        <w:rPr>
          <w:rFonts w:hint="eastAsia"/>
          <w:sz w:val="24"/>
          <w:szCs w:val="24"/>
        </w:rPr>
      </w:pPr>
      <w:r>
        <w:rPr>
          <w:rFonts w:hint="eastAsia" w:cs="Times New Roman"/>
          <w:color w:val="000000"/>
          <w:sz w:val="24"/>
          <w:szCs w:val="24"/>
          <w:lang w:val="en-US" w:eastAsia="zh-CN"/>
        </w:rPr>
        <w:t>4．</w:t>
      </w:r>
      <w:r>
        <w:rPr>
          <w:rFonts w:hint="eastAsia"/>
          <w:sz w:val="24"/>
          <w:szCs w:val="24"/>
        </w:rPr>
        <w:t>学分要求</w:t>
      </w:r>
    </w:p>
    <w:p>
      <w:pPr>
        <w:spacing w:line="360" w:lineRule="auto"/>
        <w:ind w:firstLine="480" w:firstLineChars="200"/>
        <w:jc w:val="left"/>
        <w:rPr>
          <w:rFonts w:hint="eastAsia"/>
          <w:sz w:val="24"/>
          <w:szCs w:val="24"/>
        </w:rPr>
      </w:pPr>
      <w:r>
        <w:rPr>
          <w:rFonts w:hint="eastAsia"/>
          <w:sz w:val="24"/>
          <w:szCs w:val="24"/>
        </w:rPr>
        <w:t>课程学习</w:t>
      </w:r>
      <w:r>
        <w:rPr>
          <w:rFonts w:hint="default" w:ascii="Times New Roman" w:hAnsi="Times New Roman" w:cs="Times New Roman"/>
          <w:color w:val="000000"/>
          <w:sz w:val="24"/>
          <w:szCs w:val="24"/>
        </w:rPr>
        <w:t>原则上不低于</w:t>
      </w:r>
      <w:r>
        <w:rPr>
          <w:rFonts w:hint="eastAsia"/>
          <w:sz w:val="24"/>
          <w:szCs w:val="24"/>
          <w:lang w:val="en-US" w:eastAsia="zh-CN"/>
        </w:rPr>
        <w:t>38</w:t>
      </w:r>
      <w:r>
        <w:rPr>
          <w:rFonts w:hint="eastAsia"/>
          <w:sz w:val="24"/>
          <w:szCs w:val="24"/>
        </w:rPr>
        <w:t>学分，其中必修课</w:t>
      </w:r>
      <w:r>
        <w:rPr>
          <w:rFonts w:hint="eastAsia"/>
          <w:sz w:val="24"/>
          <w:szCs w:val="24"/>
          <w:lang w:val="en-US" w:eastAsia="zh-CN"/>
        </w:rPr>
        <w:t>22</w:t>
      </w:r>
      <w:r>
        <w:rPr>
          <w:rFonts w:hint="eastAsia"/>
          <w:sz w:val="24"/>
          <w:szCs w:val="24"/>
        </w:rPr>
        <w:t>学分，</w:t>
      </w:r>
      <w:r>
        <w:rPr>
          <w:rFonts w:hint="eastAsia"/>
          <w:sz w:val="24"/>
          <w:szCs w:val="24"/>
          <w:lang w:val="en-US" w:eastAsia="zh-CN"/>
        </w:rPr>
        <w:t>论文答辩6学分，</w:t>
      </w:r>
      <w:r>
        <w:rPr>
          <w:rFonts w:hint="eastAsia"/>
          <w:sz w:val="24"/>
          <w:szCs w:val="24"/>
        </w:rPr>
        <w:t>选修课不少于</w:t>
      </w:r>
      <w:r>
        <w:rPr>
          <w:rFonts w:hint="eastAsia"/>
          <w:sz w:val="24"/>
          <w:szCs w:val="24"/>
          <w:lang w:val="en-US" w:eastAsia="zh-CN"/>
        </w:rPr>
        <w:t>10</w:t>
      </w:r>
      <w:r>
        <w:rPr>
          <w:rFonts w:hint="eastAsia"/>
          <w:sz w:val="24"/>
          <w:szCs w:val="24"/>
        </w:rPr>
        <w:t>学分。</w:t>
      </w:r>
    </w:p>
    <w:p>
      <w:pPr>
        <w:keepNext w:val="0"/>
        <w:keepLines w:val="0"/>
        <w:pageBreakBefore w:val="0"/>
        <w:widowControl w:val="0"/>
        <w:kinsoku/>
        <w:wordWrap/>
        <w:overflowPunct/>
        <w:topLinePunct w:val="0"/>
        <w:autoSpaceDE/>
        <w:autoSpaceDN/>
        <w:bidi w:val="0"/>
        <w:adjustRightInd/>
        <w:snapToGrid/>
        <w:spacing w:line="360" w:lineRule="auto"/>
        <w:ind w:firstLine="424" w:firstLineChars="177"/>
        <w:textAlignment w:val="auto"/>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六、学位论文</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学位论文包括：个人研究计划、开题报告、论文进展报告、论文评阅与答辩等。</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val="en-US" w:eastAsia="zh-CN"/>
        </w:rPr>
        <w:t>完成</w:t>
      </w:r>
      <w:r>
        <w:rPr>
          <w:rFonts w:hint="default" w:ascii="Times New Roman" w:hAnsi="Times New Roman" w:cs="Times New Roman"/>
          <w:color w:val="000000"/>
          <w:sz w:val="24"/>
          <w:szCs w:val="24"/>
        </w:rPr>
        <w:t>学位论文并通过论文答辩后记</w:t>
      </w:r>
      <w:r>
        <w:rPr>
          <w:rFonts w:hint="eastAsia" w:cs="Times New Roman"/>
          <w:color w:val="000000"/>
          <w:sz w:val="24"/>
          <w:szCs w:val="24"/>
          <w:lang w:val="en-US" w:eastAsia="zh-CN"/>
        </w:rPr>
        <w:t>6</w:t>
      </w:r>
      <w:r>
        <w:rPr>
          <w:rFonts w:hint="default" w:ascii="Times New Roman" w:hAnsi="Times New Roman" w:cs="Times New Roman"/>
          <w:color w:val="000000"/>
          <w:sz w:val="24"/>
          <w:szCs w:val="24"/>
        </w:rPr>
        <w:t>学分。</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w:t>
      </w:r>
      <w:r>
        <w:rPr>
          <w:rFonts w:hint="eastAsia" w:cs="Times New Roman"/>
          <w:color w:val="000000"/>
          <w:sz w:val="24"/>
          <w:szCs w:val="24"/>
          <w:lang w:eastAsia="zh-CN"/>
        </w:rPr>
        <w:t>．</w:t>
      </w:r>
      <w:r>
        <w:rPr>
          <w:rFonts w:hint="default" w:ascii="Times New Roman" w:hAnsi="Times New Roman" w:cs="Times New Roman"/>
          <w:color w:val="000000"/>
          <w:sz w:val="24"/>
          <w:szCs w:val="24"/>
        </w:rPr>
        <w:t>个人研究计划</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硕士生在导师指导下，初拟论文选题范围，进入论文研究状态。个人研究计划应在第二学期内完成，并提交学院备案。</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w:t>
      </w:r>
      <w:r>
        <w:rPr>
          <w:rFonts w:hint="eastAsia" w:cs="Times New Roman"/>
          <w:color w:val="000000"/>
          <w:sz w:val="24"/>
          <w:szCs w:val="24"/>
          <w:lang w:eastAsia="zh-CN"/>
        </w:rPr>
        <w:t>．</w:t>
      </w:r>
      <w:r>
        <w:rPr>
          <w:rFonts w:hint="default" w:ascii="Times New Roman" w:hAnsi="Times New Roman" w:cs="Times New Roman"/>
          <w:color w:val="000000"/>
          <w:sz w:val="24"/>
          <w:szCs w:val="24"/>
        </w:rPr>
        <w:t>论文开题报告</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硕士生开题报告在第三学期内完成。开题报告时间与论文通讯评阅时间间隔不少于8个月。开题报告须公开进行。</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w:t>
      </w:r>
      <w:r>
        <w:rPr>
          <w:rFonts w:hint="eastAsia" w:cs="Times New Roman"/>
          <w:color w:val="000000"/>
          <w:sz w:val="24"/>
          <w:szCs w:val="24"/>
          <w:lang w:eastAsia="zh-CN"/>
        </w:rPr>
        <w:t>．</w:t>
      </w:r>
      <w:r>
        <w:rPr>
          <w:rFonts w:hint="default" w:ascii="Times New Roman" w:hAnsi="Times New Roman" w:cs="Times New Roman"/>
          <w:color w:val="000000"/>
          <w:sz w:val="24"/>
          <w:szCs w:val="24"/>
        </w:rPr>
        <w:t>论文进展报告</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硕士生在撰写论文过程中，须定期向导师作进展报告，报告的次数不少于3次，形式和范围由指导老师自行确定。</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cs="Times New Roman"/>
          <w:color w:val="000000"/>
          <w:sz w:val="24"/>
          <w:szCs w:val="24"/>
        </w:rPr>
      </w:pPr>
      <w:r>
        <w:rPr>
          <w:rFonts w:hint="eastAsia" w:ascii="Times New Roman" w:hAnsi="Times New Roman" w:cs="Times New Roman"/>
          <w:color w:val="000000"/>
          <w:sz w:val="24"/>
          <w:szCs w:val="24"/>
        </w:rPr>
        <w:t>4</w:t>
      </w:r>
      <w:r>
        <w:rPr>
          <w:rFonts w:hint="eastAsia" w:cs="Times New Roman"/>
          <w:color w:val="000000"/>
          <w:sz w:val="24"/>
          <w:szCs w:val="24"/>
          <w:lang w:eastAsia="zh-CN"/>
        </w:rPr>
        <w:t>．</w:t>
      </w:r>
      <w:r>
        <w:rPr>
          <w:rFonts w:hint="eastAsia" w:ascii="Times New Roman" w:hAnsi="Times New Roman" w:cs="Times New Roman"/>
          <w:color w:val="000000"/>
          <w:sz w:val="24"/>
          <w:szCs w:val="24"/>
        </w:rPr>
        <w:t>学术论文投出要求</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cs="Times New Roman"/>
          <w:color w:val="000000"/>
          <w:sz w:val="24"/>
          <w:szCs w:val="24"/>
        </w:rPr>
      </w:pPr>
      <w:r>
        <w:rPr>
          <w:rFonts w:hint="eastAsia" w:ascii="Times New Roman" w:hAnsi="Times New Roman" w:cs="Times New Roman"/>
          <w:color w:val="000000"/>
          <w:sz w:val="24"/>
          <w:szCs w:val="24"/>
        </w:rPr>
        <w:t>硕士生在答辩前，需提交一篇CSSCI或以上级别心理学专业期刊论文的收稿通知。</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cs="Times New Roman"/>
          <w:color w:val="000000"/>
          <w:sz w:val="24"/>
          <w:szCs w:val="24"/>
        </w:rPr>
      </w:pPr>
      <w:r>
        <w:rPr>
          <w:rFonts w:hint="eastAsia" w:cs="Times New Roman"/>
          <w:color w:val="000000"/>
          <w:sz w:val="24"/>
          <w:szCs w:val="24"/>
          <w:lang w:val="en-US" w:eastAsia="zh-CN"/>
        </w:rPr>
        <w:t>5</w:t>
      </w:r>
      <w:r>
        <w:rPr>
          <w:rFonts w:hint="eastAsia" w:cs="Times New Roman"/>
          <w:color w:val="000000"/>
          <w:sz w:val="24"/>
          <w:szCs w:val="24"/>
          <w:lang w:eastAsia="zh-CN"/>
        </w:rPr>
        <w:t>．</w:t>
      </w:r>
      <w:r>
        <w:rPr>
          <w:rFonts w:hint="default" w:ascii="Times New Roman" w:hAnsi="Times New Roman" w:cs="Times New Roman"/>
          <w:color w:val="000000"/>
          <w:sz w:val="24"/>
          <w:szCs w:val="24"/>
        </w:rPr>
        <w:t>论文评阅与答辩</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硕士生学位论文经导师同意，提出毕业申请，进入论文评阅环节，论文评阅由三位专家双盲匿名评审。专家评阅认定合格后，方可进行答辩。论文答辩未通过者，应修改论文，并再次申请答辩，两次答辩的时间间隔不得少于半年。具体要求详见《东北师范大学学位授予工作细则》。</w:t>
      </w:r>
    </w:p>
    <w:p>
      <w:pPr>
        <w:keepNext w:val="0"/>
        <w:keepLines w:val="0"/>
        <w:pageBreakBefore w:val="0"/>
        <w:widowControl w:val="0"/>
        <w:kinsoku/>
        <w:wordWrap/>
        <w:overflowPunct/>
        <w:topLinePunct w:val="0"/>
        <w:autoSpaceDE/>
        <w:autoSpaceDN/>
        <w:bidi w:val="0"/>
        <w:adjustRightInd/>
        <w:snapToGrid/>
        <w:spacing w:line="360" w:lineRule="auto"/>
        <w:ind w:firstLine="424" w:firstLineChars="177"/>
        <w:textAlignment w:val="auto"/>
        <w:rPr>
          <w:rFonts w:hint="eastAsia"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七、毕业与学位授予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lang w:val="en-US" w:eastAsia="zh-CN"/>
        </w:rPr>
        <w:t>硕士</w:t>
      </w:r>
      <w:r>
        <w:rPr>
          <w:rFonts w:hint="eastAsia"/>
          <w:sz w:val="24"/>
          <w:szCs w:val="24"/>
        </w:rPr>
        <w:t>生在规定年限内完成课程学习、修满规定学分，通过学位论文答辩，准予毕业；符合《中华人民共和国学位条例》有关规定，达到我校学位授予标准，通过学位评定委员会审核，授予教育学</w:t>
      </w:r>
      <w:r>
        <w:rPr>
          <w:rFonts w:hint="eastAsia"/>
          <w:sz w:val="24"/>
          <w:szCs w:val="24"/>
          <w:lang w:val="en-US" w:eastAsia="zh-CN"/>
        </w:rPr>
        <w:t>硕士</w:t>
      </w:r>
      <w:r>
        <w:rPr>
          <w:rFonts w:hint="eastAsia"/>
          <w:sz w:val="24"/>
          <w:szCs w:val="24"/>
        </w:rPr>
        <w:t>学位。</w:t>
      </w: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1F7F2C"/>
    <w:rsid w:val="12842DF0"/>
    <w:rsid w:val="15630FC5"/>
    <w:rsid w:val="1C7133C1"/>
    <w:rsid w:val="32DD2057"/>
    <w:rsid w:val="33BE29F0"/>
    <w:rsid w:val="35897D47"/>
    <w:rsid w:val="366A2B52"/>
    <w:rsid w:val="367D451F"/>
    <w:rsid w:val="38F50DE5"/>
    <w:rsid w:val="45C1747D"/>
    <w:rsid w:val="58216281"/>
    <w:rsid w:val="5E20696D"/>
    <w:rsid w:val="7055168A"/>
    <w:rsid w:val="711F7F2C"/>
    <w:rsid w:val="73554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2020-07-09T07:51:00Z</dcterms:created>
  <dc:creator>机智的茶茶XDD</dc:creator>
  <cp:lastModifiedBy>Administrator</cp:lastModifiedBy>
  <cp:lastPrinted>2020-07-10T06:17:00Z</cp:lastPrinted>
  <dcterms:modified xsi:type="dcterms:W3CDTF">2021-07-06T06:00:08Z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3C1342EB5178465887E3A81AADE59615</vt:lpwstr>
  </property>
</Properties>
</file>